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89" w:rsidRDefault="007519FA" w:rsidP="00E36D89">
      <w:pPr>
        <w:pStyle w:val="Style1"/>
        <w:ind w:left="2880" w:firstLine="720"/>
      </w:pPr>
      <w:bookmarkStart w:id="0" w:name="_Toc7428714"/>
      <w:r w:rsidRPr="00C20DBD">
        <w:rPr>
          <w:color w:val="auto"/>
        </w:rPr>
        <w:t xml:space="preserve">NEPA Cat </w:t>
      </w:r>
      <w:proofErr w:type="gramStart"/>
      <w:r w:rsidRPr="00C20DBD">
        <w:rPr>
          <w:color w:val="auto"/>
        </w:rPr>
        <w:t>Ex</w:t>
      </w:r>
      <w:proofErr w:type="gramEnd"/>
      <w:r w:rsidRPr="00C20DBD">
        <w:rPr>
          <w:color w:val="auto"/>
        </w:rPr>
        <w:t xml:space="preserve"> </w:t>
      </w:r>
      <w:bookmarkEnd w:id="0"/>
      <w:r w:rsidRPr="00C20DBD">
        <w:rPr>
          <w:color w:val="auto"/>
        </w:rPr>
        <w:t>Checklist</w:t>
      </w:r>
    </w:p>
    <w:p w:rsidR="007519FA" w:rsidRDefault="007519FA" w:rsidP="007519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72CBA66" wp14:editId="49F7B5F1">
            <wp:simplePos x="0" y="0"/>
            <wp:positionH relativeFrom="column">
              <wp:posOffset>-228597</wp:posOffset>
            </wp:positionH>
            <wp:positionV relativeFrom="paragraph">
              <wp:posOffset>-210817</wp:posOffset>
            </wp:positionV>
            <wp:extent cx="1028700" cy="985520"/>
            <wp:effectExtent l="0" t="0" r="0" b="5080"/>
            <wp:wrapSquare wrapText="bothSides" distT="0" distB="0" distL="114300" distR="114300"/>
            <wp:docPr id="1" name="image1.jpg" descr="DOI Logo" title="DOI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85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19FA" w:rsidRDefault="007519FA" w:rsidP="007519FA">
      <w:pPr>
        <w:jc w:val="right"/>
        <w:rPr>
          <w:rFonts w:eastAsia="Times New Roman" w:cs="Times New Roman"/>
        </w:rPr>
      </w:pPr>
    </w:p>
    <w:p w:rsidR="007519FA" w:rsidRDefault="007519FA" w:rsidP="007519FA">
      <w:pPr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Cat </w:t>
      </w:r>
      <w:proofErr w:type="gramStart"/>
      <w:r>
        <w:rPr>
          <w:rFonts w:eastAsia="Times New Roman" w:cs="Times New Roman"/>
        </w:rPr>
        <w:t>Ex</w:t>
      </w:r>
      <w:proofErr w:type="gramEnd"/>
      <w:r>
        <w:rPr>
          <w:rFonts w:eastAsia="Times New Roman" w:cs="Times New Roman"/>
        </w:rPr>
        <w:t xml:space="preserve"> No. ________________</w:t>
      </w:r>
    </w:p>
    <w:p w:rsidR="007519FA" w:rsidRDefault="007519FA" w:rsidP="007519FA">
      <w:pPr>
        <w:widowControl w:val="0"/>
        <w:jc w:val="center"/>
        <w:rPr>
          <w:rFonts w:eastAsia="Times New Roman" w:cs="Times New Roman"/>
        </w:rPr>
      </w:pPr>
    </w:p>
    <w:p w:rsidR="007519FA" w:rsidRDefault="007519FA" w:rsidP="007519FA">
      <w:pPr>
        <w:widowControl w:val="0"/>
        <w:jc w:val="center"/>
        <w:rPr>
          <w:rFonts w:eastAsia="Times New Roman" w:cs="Times New Roman"/>
          <w:b/>
        </w:rPr>
      </w:pPr>
    </w:p>
    <w:p w:rsidR="007519FA" w:rsidRDefault="007519FA" w:rsidP="007519FA">
      <w:pPr>
        <w:widowControl w:val="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CATEGORICAL EXCLUSION EXCEPTION REVIEW (CEER)</w:t>
      </w:r>
    </w:p>
    <w:p w:rsidR="007519FA" w:rsidRDefault="007519FA" w:rsidP="007519FA">
      <w:pPr>
        <w:widowControl w:val="0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CHECKLIST</w:t>
      </w:r>
    </w:p>
    <w:p w:rsidR="007519FA" w:rsidRDefault="007519FA" w:rsidP="007519FA">
      <w:pPr>
        <w:widowControl w:val="0"/>
        <w:jc w:val="center"/>
        <w:rPr>
          <w:rFonts w:eastAsia="Times New Roman" w:cs="Times New Roman"/>
        </w:rPr>
      </w:pPr>
    </w:p>
    <w:p w:rsidR="007519FA" w:rsidRDefault="007519FA" w:rsidP="007519FA">
      <w:pPr>
        <w:widowControl w:val="0"/>
        <w:tabs>
          <w:tab w:val="left" w:pos="5040"/>
        </w:tabs>
        <w:rPr>
          <w:rFonts w:eastAsia="Times New Roman" w:cs="Times New Roman"/>
          <w:u w:val="single"/>
        </w:rPr>
      </w:pPr>
      <w:r>
        <w:rPr>
          <w:rFonts w:eastAsia="Times New Roman" w:cs="Times New Roman"/>
          <w:b/>
        </w:rPr>
        <w:t>Date</w:t>
      </w:r>
      <w:r>
        <w:rPr>
          <w:rFonts w:eastAsia="Times New Roman" w:cs="Times New Roman"/>
        </w:rPr>
        <w:t xml:space="preserve">:  ____________                                   </w:t>
      </w:r>
      <w:r>
        <w:rPr>
          <w:rFonts w:eastAsia="Times New Roman" w:cs="Times New Roman"/>
          <w:b/>
        </w:rPr>
        <w:t>Proponent/Lessee</w:t>
      </w:r>
      <w:r>
        <w:rPr>
          <w:rFonts w:eastAsia="Times New Roman" w:cs="Times New Roman"/>
        </w:rPr>
        <w:t>__________________________</w:t>
      </w:r>
      <w:r>
        <w:rPr>
          <w:rFonts w:eastAsia="Times New Roman" w:cs="Times New Roman"/>
          <w:u w:val="single"/>
        </w:rPr>
        <w:t xml:space="preserve"> </w:t>
      </w:r>
    </w:p>
    <w:p w:rsidR="007519FA" w:rsidRDefault="007519FA" w:rsidP="007519FA">
      <w:pPr>
        <w:widowControl w:val="0"/>
        <w:tabs>
          <w:tab w:val="left" w:pos="5760"/>
        </w:tabs>
        <w:rPr>
          <w:rFonts w:eastAsia="Times New Roman" w:cs="Times New Roman"/>
        </w:rPr>
      </w:pPr>
      <w:bookmarkStart w:id="1" w:name="_4f1mdlm" w:colFirst="0" w:colLast="0"/>
      <w:bookmarkEnd w:id="1"/>
    </w:p>
    <w:p w:rsidR="007519FA" w:rsidRDefault="007519FA" w:rsidP="007519FA">
      <w:pPr>
        <w:widowControl w:val="0"/>
        <w:tabs>
          <w:tab w:val="left" w:pos="5760"/>
        </w:tabs>
        <w:rPr>
          <w:rFonts w:eastAsia="Times New Roman" w:cs="Times New Roman"/>
        </w:rPr>
      </w:pPr>
      <w:r>
        <w:rPr>
          <w:rFonts w:eastAsia="Times New Roman" w:cs="Times New Roman"/>
          <w:b/>
        </w:rPr>
        <w:t>Project</w:t>
      </w:r>
      <w:r>
        <w:rPr>
          <w:rFonts w:eastAsia="Times New Roman" w:cs="Times New Roman"/>
        </w:rPr>
        <w:t xml:space="preserve">:  _____________________________________________________________________ </w:t>
      </w:r>
    </w:p>
    <w:p w:rsidR="007519FA" w:rsidRDefault="007519FA" w:rsidP="007519FA">
      <w:pPr>
        <w:widowControl w:val="0"/>
        <w:rPr>
          <w:rFonts w:eastAsia="Times New Roman" w:cs="Times New Roman"/>
        </w:rPr>
      </w:pPr>
    </w:p>
    <w:p w:rsidR="007519FA" w:rsidRDefault="007519FA" w:rsidP="007519FA">
      <w:pPr>
        <w:widowControl w:val="0"/>
        <w:rPr>
          <w:rFonts w:eastAsia="Times New Roman" w:cs="Times New Roman"/>
        </w:rPr>
      </w:pPr>
      <w:r w:rsidRPr="003F6676">
        <w:rPr>
          <w:rFonts w:eastAsia="Times New Roman" w:cs="Times New Roman"/>
          <w:b/>
        </w:rPr>
        <w:t>Letter and Text of Category</w:t>
      </w:r>
      <w:r>
        <w:rPr>
          <w:rFonts w:eastAsia="Times New Roman" w:cs="Times New Roman"/>
        </w:rPr>
        <w:t>: (BIA – 516 DM 10.5; DOI – 43 CFR 46.210)</w:t>
      </w:r>
    </w:p>
    <w:p w:rsidR="007519FA" w:rsidRDefault="007519FA" w:rsidP="007519FA">
      <w:pPr>
        <w:widowControl w:val="0"/>
        <w:jc w:val="both"/>
        <w:rPr>
          <w:rFonts w:eastAsia="Times New Roman" w:cs="Times New Roman"/>
          <w:u w:val="single"/>
        </w:rPr>
      </w:pPr>
    </w:p>
    <w:p w:rsidR="007519FA" w:rsidRDefault="007519FA" w:rsidP="007519FA">
      <w:pPr>
        <w:widowControl w:val="0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Evaluation of Extraordinary Circumstances (43 CFR 46.215)</w:t>
      </w:r>
    </w:p>
    <w:p w:rsidR="007519FA" w:rsidRPr="002778D1" w:rsidRDefault="007519FA" w:rsidP="007519FA">
      <w:pPr>
        <w:widowControl w:val="0"/>
        <w:rPr>
          <w:rFonts w:eastAsia="Times New Roman" w:cs="Times New Roman"/>
        </w:rPr>
      </w:pPr>
    </w:p>
    <w:tbl>
      <w:tblPr>
        <w:tblW w:w="10080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720"/>
        <w:gridCol w:w="3024"/>
        <w:gridCol w:w="1872"/>
        <w:gridCol w:w="1872"/>
        <w:gridCol w:w="2592"/>
      </w:tblGrid>
      <w:tr w:rsidR="007519FA" w:rsidTr="00413F7B">
        <w:tc>
          <w:tcPr>
            <w:tcW w:w="720" w:type="dxa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</w:tc>
        <w:tc>
          <w:tcPr>
            <w:tcW w:w="3024" w:type="dxa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This action would have significant adverse effects on public health or safety.</w:t>
            </w:r>
          </w:p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</w:p>
        </w:tc>
        <w:tc>
          <w:tcPr>
            <w:tcW w:w="1872" w:type="dxa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</w:p>
        </w:tc>
        <w:tc>
          <w:tcPr>
            <w:tcW w:w="1872" w:type="dxa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No </w:t>
            </w:r>
            <w:r>
              <w:rPr>
                <w:rFonts w:ascii="MS Mincho" w:eastAsia="MS Mincho" w:hAnsi="MS Mincho" w:cs="MS Mincho"/>
              </w:rPr>
              <w:t>☐</w:t>
            </w:r>
          </w:p>
        </w:tc>
        <w:tc>
          <w:tcPr>
            <w:tcW w:w="2592" w:type="dxa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Yes </w:t>
            </w:r>
            <w:r>
              <w:rPr>
                <w:rFonts w:ascii="MS Mincho" w:eastAsia="MS Mincho" w:hAnsi="MS Mincho" w:cs="MS Mincho"/>
              </w:rPr>
              <w:t>☐</w:t>
            </w:r>
          </w:p>
        </w:tc>
      </w:tr>
      <w:tr w:rsidR="007519FA" w:rsidTr="00413F7B">
        <w:tc>
          <w:tcPr>
            <w:tcW w:w="720" w:type="dxa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2. </w:t>
            </w:r>
          </w:p>
        </w:tc>
        <w:tc>
          <w:tcPr>
            <w:tcW w:w="3024" w:type="dxa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This action would have significant impacts on: natural resources &amp; unique geographical features as historic or cultural resources; park, recreation or refuge lands; wilderness areas; wild &amp; scenic river; national natural landmarks; sole or prime drinking water aquifers; prime farmlands wetlands; floodplains; national monuments; migratory birds; and other ecologically significant areas.</w:t>
            </w:r>
          </w:p>
        </w:tc>
        <w:tc>
          <w:tcPr>
            <w:tcW w:w="1872" w:type="dxa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</w:p>
        </w:tc>
        <w:tc>
          <w:tcPr>
            <w:tcW w:w="1872" w:type="dxa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No </w:t>
            </w:r>
            <w:r>
              <w:rPr>
                <w:rFonts w:ascii="MS Mincho" w:eastAsia="MS Mincho" w:hAnsi="MS Mincho" w:cs="MS Mincho"/>
              </w:rPr>
              <w:t>☐</w:t>
            </w:r>
          </w:p>
        </w:tc>
        <w:tc>
          <w:tcPr>
            <w:tcW w:w="2592" w:type="dxa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Yes </w:t>
            </w:r>
            <w:r>
              <w:rPr>
                <w:rFonts w:ascii="MS Mincho" w:eastAsia="MS Mincho" w:hAnsi="MS Mincho" w:cs="MS Mincho"/>
              </w:rPr>
              <w:t>☐</w:t>
            </w:r>
          </w:p>
        </w:tc>
      </w:tr>
    </w:tbl>
    <w:p w:rsidR="007519FA" w:rsidRPr="00735BA6" w:rsidRDefault="007519FA" w:rsidP="007519FA">
      <w:pPr>
        <w:jc w:val="center"/>
        <w:rPr>
          <w:b/>
        </w:rPr>
      </w:pPr>
    </w:p>
    <w:tbl>
      <w:tblPr>
        <w:tblW w:w="10116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872"/>
        <w:gridCol w:w="1872"/>
        <w:gridCol w:w="2586"/>
        <w:gridCol w:w="6"/>
      </w:tblGrid>
      <w:tr w:rsidR="007519FA" w:rsidTr="00413F7B">
        <w:tc>
          <w:tcPr>
            <w:tcW w:w="720" w:type="dxa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</w:tc>
        <w:tc>
          <w:tcPr>
            <w:tcW w:w="3060" w:type="dxa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The action will have highly controversial environmental effects or unresolved conflicts concerning alternate uses of available resources.</w:t>
            </w:r>
          </w:p>
          <w:p w:rsidR="007519FA" w:rsidRDefault="007519FA" w:rsidP="00413F7B">
            <w:pPr>
              <w:widowControl w:val="0"/>
              <w:tabs>
                <w:tab w:val="left" w:pos="2790"/>
              </w:tabs>
              <w:rPr>
                <w:rFonts w:eastAsia="Times New Roman" w:cs="Times New Roman"/>
              </w:rPr>
            </w:pPr>
          </w:p>
          <w:p w:rsidR="007519FA" w:rsidRDefault="007519FA" w:rsidP="00413F7B">
            <w:pPr>
              <w:widowControl w:val="0"/>
              <w:tabs>
                <w:tab w:val="left" w:pos="2790"/>
              </w:tabs>
              <w:rPr>
                <w:rFonts w:eastAsia="Times New Roman" w:cs="Times New Roman"/>
                <w:b/>
              </w:rPr>
            </w:pPr>
          </w:p>
          <w:p w:rsidR="007519FA" w:rsidRDefault="007519FA" w:rsidP="008D5617">
            <w:pPr>
              <w:widowControl w:val="0"/>
              <w:tabs>
                <w:tab w:val="left" w:pos="2790"/>
              </w:tabs>
              <w:rPr>
                <w:rFonts w:eastAsia="Times New Roman" w:cs="Times New Roman"/>
              </w:rPr>
            </w:pPr>
          </w:p>
        </w:tc>
        <w:tc>
          <w:tcPr>
            <w:tcW w:w="1872" w:type="dxa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</w:p>
        </w:tc>
        <w:tc>
          <w:tcPr>
            <w:tcW w:w="1872" w:type="dxa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No </w:t>
            </w:r>
            <w:r>
              <w:rPr>
                <w:rFonts w:ascii="MS Mincho" w:eastAsia="MS Mincho" w:hAnsi="MS Mincho" w:cs="MS Mincho"/>
              </w:rPr>
              <w:t>☐</w:t>
            </w:r>
            <w:bookmarkStart w:id="2" w:name="_GoBack"/>
            <w:bookmarkEnd w:id="2"/>
          </w:p>
        </w:tc>
        <w:tc>
          <w:tcPr>
            <w:tcW w:w="2592" w:type="dxa"/>
            <w:gridSpan w:val="2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Yes </w:t>
            </w:r>
            <w:r>
              <w:rPr>
                <w:rFonts w:ascii="MS Mincho" w:eastAsia="MS Mincho" w:hAnsi="MS Mincho" w:cs="MS Mincho"/>
              </w:rPr>
              <w:t>☐</w:t>
            </w:r>
          </w:p>
        </w:tc>
      </w:tr>
      <w:tr w:rsidR="007519FA" w:rsidTr="00413F7B">
        <w:tc>
          <w:tcPr>
            <w:tcW w:w="720" w:type="dxa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4.</w:t>
            </w:r>
          </w:p>
        </w:tc>
        <w:tc>
          <w:tcPr>
            <w:tcW w:w="3060" w:type="dxa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The action will have highly uncertain environmental effects or involve unique or unknown environmental risks.</w:t>
            </w:r>
          </w:p>
        </w:tc>
        <w:tc>
          <w:tcPr>
            <w:tcW w:w="1872" w:type="dxa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</w:p>
        </w:tc>
        <w:tc>
          <w:tcPr>
            <w:tcW w:w="1872" w:type="dxa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No </w:t>
            </w:r>
            <w:r>
              <w:rPr>
                <w:rFonts w:ascii="MS Mincho" w:eastAsia="MS Mincho" w:hAnsi="MS Mincho" w:cs="MS Mincho"/>
              </w:rPr>
              <w:t>☐</w:t>
            </w:r>
          </w:p>
        </w:tc>
        <w:tc>
          <w:tcPr>
            <w:tcW w:w="2592" w:type="dxa"/>
            <w:gridSpan w:val="2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Yes </w:t>
            </w:r>
            <w:r>
              <w:rPr>
                <w:rFonts w:ascii="MS Mincho" w:eastAsia="MS Mincho" w:hAnsi="MS Mincho" w:cs="MS Mincho"/>
              </w:rPr>
              <w:t>☐</w:t>
            </w:r>
          </w:p>
        </w:tc>
      </w:tr>
      <w:tr w:rsidR="007519FA" w:rsidRPr="00624C3D" w:rsidTr="00413F7B">
        <w:trPr>
          <w:gridAfter w:val="1"/>
          <w:wAfter w:w="6" w:type="dxa"/>
        </w:trPr>
        <w:tc>
          <w:tcPr>
            <w:tcW w:w="10110" w:type="dxa"/>
            <w:gridSpan w:val="5"/>
          </w:tcPr>
          <w:p w:rsidR="007519FA" w:rsidRPr="00624C3D" w:rsidRDefault="007519FA" w:rsidP="00413F7B">
            <w:pPr>
              <w:widowControl w:val="0"/>
              <w:jc w:val="center"/>
              <w:rPr>
                <w:rFonts w:eastAsia="Times New Roman" w:cs="Times New Roman"/>
              </w:rPr>
            </w:pPr>
          </w:p>
        </w:tc>
      </w:tr>
      <w:tr w:rsidR="007519FA" w:rsidTr="00413F7B">
        <w:tc>
          <w:tcPr>
            <w:tcW w:w="720" w:type="dxa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</w:t>
            </w:r>
          </w:p>
        </w:tc>
        <w:tc>
          <w:tcPr>
            <w:tcW w:w="3060" w:type="dxa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This action will establish a precedent for future actions.</w:t>
            </w:r>
          </w:p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</w:p>
        </w:tc>
        <w:tc>
          <w:tcPr>
            <w:tcW w:w="1872" w:type="dxa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</w:p>
        </w:tc>
        <w:tc>
          <w:tcPr>
            <w:tcW w:w="1872" w:type="dxa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No </w:t>
            </w:r>
            <w:r>
              <w:rPr>
                <w:rFonts w:ascii="MS Mincho" w:eastAsia="MS Mincho" w:hAnsi="MS Mincho" w:cs="MS Mincho"/>
              </w:rPr>
              <w:t>☐</w:t>
            </w:r>
          </w:p>
        </w:tc>
        <w:tc>
          <w:tcPr>
            <w:tcW w:w="2592" w:type="dxa"/>
            <w:gridSpan w:val="2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Yes </w:t>
            </w:r>
            <w:r>
              <w:rPr>
                <w:rFonts w:ascii="MS Mincho" w:eastAsia="MS Mincho" w:hAnsi="MS Mincho" w:cs="MS Mincho"/>
              </w:rPr>
              <w:t>☐</w:t>
            </w:r>
          </w:p>
        </w:tc>
      </w:tr>
      <w:tr w:rsidR="007519FA" w:rsidTr="00413F7B">
        <w:tc>
          <w:tcPr>
            <w:tcW w:w="720" w:type="dxa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6.</w:t>
            </w:r>
          </w:p>
        </w:tc>
        <w:tc>
          <w:tcPr>
            <w:tcW w:w="3060" w:type="dxa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This action is related to other actions with individually insignificant, but cumulatively significant environmental effects.</w:t>
            </w:r>
          </w:p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</w:p>
        </w:tc>
        <w:tc>
          <w:tcPr>
            <w:tcW w:w="1872" w:type="dxa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</w:p>
        </w:tc>
        <w:tc>
          <w:tcPr>
            <w:tcW w:w="1872" w:type="dxa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No </w:t>
            </w:r>
            <w:r>
              <w:rPr>
                <w:rFonts w:ascii="MS Mincho" w:eastAsia="MS Mincho" w:hAnsi="MS Mincho" w:cs="MS Mincho"/>
              </w:rPr>
              <w:t>☐</w:t>
            </w:r>
          </w:p>
        </w:tc>
        <w:tc>
          <w:tcPr>
            <w:tcW w:w="2592" w:type="dxa"/>
            <w:gridSpan w:val="2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Yes </w:t>
            </w:r>
            <w:r>
              <w:rPr>
                <w:rFonts w:ascii="MS Mincho" w:eastAsia="MS Mincho" w:hAnsi="MS Mincho" w:cs="MS Mincho"/>
              </w:rPr>
              <w:t>☐</w:t>
            </w:r>
          </w:p>
        </w:tc>
      </w:tr>
      <w:tr w:rsidR="007519FA" w:rsidTr="00413F7B">
        <w:tc>
          <w:tcPr>
            <w:tcW w:w="720" w:type="dxa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7.</w:t>
            </w:r>
          </w:p>
        </w:tc>
        <w:tc>
          <w:tcPr>
            <w:tcW w:w="3060" w:type="dxa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This action will affect properties listed or eligible for listing in the National Register of Historic Places.</w:t>
            </w:r>
          </w:p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</w:p>
        </w:tc>
        <w:tc>
          <w:tcPr>
            <w:tcW w:w="1872" w:type="dxa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</w:p>
        </w:tc>
        <w:tc>
          <w:tcPr>
            <w:tcW w:w="1872" w:type="dxa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No </w:t>
            </w:r>
            <w:r>
              <w:rPr>
                <w:rFonts w:ascii="MS Mincho" w:eastAsia="MS Mincho" w:hAnsi="MS Mincho" w:cs="MS Mincho"/>
              </w:rPr>
              <w:t>☐</w:t>
            </w:r>
          </w:p>
        </w:tc>
        <w:tc>
          <w:tcPr>
            <w:tcW w:w="2592" w:type="dxa"/>
            <w:gridSpan w:val="2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Yes ◻</w:t>
            </w:r>
          </w:p>
        </w:tc>
      </w:tr>
      <w:tr w:rsidR="007519FA" w:rsidTr="00413F7B">
        <w:tc>
          <w:tcPr>
            <w:tcW w:w="720" w:type="dxa"/>
            <w:shd w:val="clear" w:color="auto" w:fill="FFFFFF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8.</w:t>
            </w:r>
          </w:p>
        </w:tc>
        <w:tc>
          <w:tcPr>
            <w:tcW w:w="3060" w:type="dxa"/>
            <w:shd w:val="clear" w:color="auto" w:fill="FFFFFF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This action will affect a species listed, or proposed to be listed as endangered or threatened, or Critical Habitat of these. </w:t>
            </w:r>
          </w:p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FFFFFF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FFFFFF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No </w:t>
            </w:r>
            <w:r>
              <w:rPr>
                <w:rFonts w:ascii="MS Mincho" w:eastAsia="MS Mincho" w:hAnsi="MS Mincho" w:cs="MS Mincho"/>
              </w:rPr>
              <w:t>☐</w:t>
            </w:r>
          </w:p>
        </w:tc>
        <w:tc>
          <w:tcPr>
            <w:tcW w:w="2592" w:type="dxa"/>
            <w:gridSpan w:val="2"/>
            <w:shd w:val="clear" w:color="auto" w:fill="FFFFFF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Yes </w:t>
            </w:r>
            <w:r>
              <w:rPr>
                <w:rFonts w:ascii="MS Mincho" w:eastAsia="MS Mincho" w:hAnsi="MS Mincho" w:cs="MS Mincho"/>
              </w:rPr>
              <w:t>☐</w:t>
            </w:r>
          </w:p>
        </w:tc>
      </w:tr>
      <w:tr w:rsidR="007519FA" w:rsidTr="00413F7B">
        <w:tc>
          <w:tcPr>
            <w:tcW w:w="720" w:type="dxa"/>
            <w:shd w:val="clear" w:color="auto" w:fill="FFFFFF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9.</w:t>
            </w:r>
          </w:p>
        </w:tc>
        <w:tc>
          <w:tcPr>
            <w:tcW w:w="3060" w:type="dxa"/>
            <w:shd w:val="clear" w:color="auto" w:fill="FFFFFF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This action threatens to violate federal, state, local, or tribal law or requirements imposed for protection of the environment.</w:t>
            </w:r>
          </w:p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FFFFFF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FFFFFF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No </w:t>
            </w:r>
            <w:r>
              <w:rPr>
                <w:rFonts w:ascii="MS Mincho" w:eastAsia="MS Mincho" w:hAnsi="MS Mincho" w:cs="MS Mincho"/>
              </w:rPr>
              <w:t>☐</w:t>
            </w:r>
          </w:p>
        </w:tc>
        <w:tc>
          <w:tcPr>
            <w:tcW w:w="2592" w:type="dxa"/>
            <w:gridSpan w:val="2"/>
            <w:shd w:val="clear" w:color="auto" w:fill="FFFFFF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Yes </w:t>
            </w:r>
            <w:r>
              <w:rPr>
                <w:rFonts w:ascii="MS Mincho" w:eastAsia="MS Mincho" w:hAnsi="MS Mincho" w:cs="MS Mincho"/>
              </w:rPr>
              <w:t>☐</w:t>
            </w:r>
          </w:p>
        </w:tc>
      </w:tr>
      <w:tr w:rsidR="007519FA" w:rsidTr="00413F7B">
        <w:tc>
          <w:tcPr>
            <w:tcW w:w="720" w:type="dxa"/>
            <w:shd w:val="clear" w:color="auto" w:fill="FFFFFF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10.</w:t>
            </w:r>
          </w:p>
        </w:tc>
        <w:tc>
          <w:tcPr>
            <w:tcW w:w="3060" w:type="dxa"/>
            <w:shd w:val="clear" w:color="auto" w:fill="FFFFFF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This action will have a disproportionately high and adverse effect on low income or minority populations.</w:t>
            </w:r>
          </w:p>
          <w:p w:rsidR="007519FA" w:rsidRDefault="007519FA" w:rsidP="00413F7B">
            <w:pPr>
              <w:widowControl w:val="0"/>
              <w:tabs>
                <w:tab w:val="left" w:pos="2790"/>
              </w:tabs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FFFFFF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FFFFFF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No </w:t>
            </w:r>
            <w:r>
              <w:rPr>
                <w:rFonts w:ascii="MS Mincho" w:eastAsia="MS Mincho" w:hAnsi="MS Mincho" w:cs="MS Mincho"/>
              </w:rPr>
              <w:t>☐</w:t>
            </w:r>
          </w:p>
        </w:tc>
        <w:tc>
          <w:tcPr>
            <w:tcW w:w="2592" w:type="dxa"/>
            <w:gridSpan w:val="2"/>
            <w:shd w:val="clear" w:color="auto" w:fill="FFFFFF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Yes </w:t>
            </w:r>
            <w:r>
              <w:rPr>
                <w:rFonts w:ascii="MS Mincho" w:eastAsia="MS Mincho" w:hAnsi="MS Mincho" w:cs="MS Mincho"/>
              </w:rPr>
              <w:t>☐</w:t>
            </w:r>
          </w:p>
        </w:tc>
      </w:tr>
      <w:tr w:rsidR="007519FA" w:rsidTr="00413F7B">
        <w:tc>
          <w:tcPr>
            <w:tcW w:w="720" w:type="dxa"/>
            <w:shd w:val="clear" w:color="auto" w:fill="FFFFFF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3060" w:type="dxa"/>
            <w:shd w:val="clear" w:color="auto" w:fill="FFFFFF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This action will limit access to, and ceremonial use of Indian sacred sites on federal lands, by Indian religious practitioners, and/or significantly adversely affect the physical integrity of such sacred sites.</w:t>
            </w:r>
          </w:p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FFFFFF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FFFFFF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No </w:t>
            </w:r>
            <w:r>
              <w:rPr>
                <w:rFonts w:ascii="MS Mincho" w:eastAsia="MS Mincho" w:hAnsi="MS Mincho" w:cs="MS Mincho"/>
              </w:rPr>
              <w:t>☐</w:t>
            </w:r>
          </w:p>
        </w:tc>
        <w:tc>
          <w:tcPr>
            <w:tcW w:w="2592" w:type="dxa"/>
            <w:gridSpan w:val="2"/>
            <w:shd w:val="clear" w:color="auto" w:fill="FFFFFF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Yes </w:t>
            </w:r>
            <w:r>
              <w:rPr>
                <w:rFonts w:ascii="MS Mincho" w:eastAsia="MS Mincho" w:hAnsi="MS Mincho" w:cs="MS Mincho"/>
              </w:rPr>
              <w:t>☐</w:t>
            </w:r>
          </w:p>
        </w:tc>
      </w:tr>
      <w:tr w:rsidR="007519FA" w:rsidTr="00413F7B">
        <w:tc>
          <w:tcPr>
            <w:tcW w:w="720" w:type="dxa"/>
            <w:shd w:val="clear" w:color="auto" w:fill="FFFFFF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12.</w:t>
            </w:r>
          </w:p>
        </w:tc>
        <w:tc>
          <w:tcPr>
            <w:tcW w:w="3060" w:type="dxa"/>
            <w:shd w:val="clear" w:color="auto" w:fill="FFFFFF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This action will contribute to the introduction, continued existence, or spread of noxious weeds or non-native invasive species known to occur in the area, or may promote the introduction growth, or expansion of the range of such species.</w:t>
            </w:r>
          </w:p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FFFFFF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FFFFFF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No </w:t>
            </w:r>
            <w:r>
              <w:rPr>
                <w:rFonts w:ascii="MS Mincho" w:eastAsia="MS Mincho" w:hAnsi="MS Mincho" w:cs="MS Mincho"/>
              </w:rPr>
              <w:t>☐</w:t>
            </w:r>
          </w:p>
        </w:tc>
        <w:tc>
          <w:tcPr>
            <w:tcW w:w="2592" w:type="dxa"/>
            <w:gridSpan w:val="2"/>
            <w:shd w:val="clear" w:color="auto" w:fill="FFFFFF"/>
          </w:tcPr>
          <w:p w:rsidR="007519FA" w:rsidRDefault="007519FA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Yes </w:t>
            </w:r>
            <w:r>
              <w:rPr>
                <w:rFonts w:ascii="MS Mincho" w:eastAsia="MS Mincho" w:hAnsi="MS Mincho" w:cs="MS Mincho"/>
              </w:rPr>
              <w:t>☐</w:t>
            </w:r>
          </w:p>
        </w:tc>
      </w:tr>
    </w:tbl>
    <w:p w:rsidR="007519FA" w:rsidRDefault="007519FA" w:rsidP="007519FA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>A “yes” to any of the above exceptions will require that an EA be prepared.</w:t>
      </w:r>
    </w:p>
    <w:p w:rsidR="007519FA" w:rsidRDefault="007519FA" w:rsidP="007519FA">
      <w:pPr>
        <w:widowControl w:val="0"/>
        <w:rPr>
          <w:rFonts w:eastAsia="Times New Roman" w:cs="Times New Roman"/>
        </w:rPr>
      </w:pPr>
    </w:p>
    <w:p w:rsidR="007519FA" w:rsidRDefault="007519FA" w:rsidP="007519FA">
      <w:pPr>
        <w:widowControl w:val="0"/>
        <w:rPr>
          <w:rFonts w:eastAsia="Times New Roman" w:cs="Times New Roman"/>
        </w:rPr>
      </w:pPr>
    </w:p>
    <w:p w:rsidR="007519FA" w:rsidRDefault="007519FA" w:rsidP="007519FA">
      <w:pPr>
        <w:widowControl w:val="0"/>
        <w:rPr>
          <w:rFonts w:eastAsia="Times New Roman" w:cs="Times New Roman"/>
        </w:rPr>
      </w:pPr>
    </w:p>
    <w:p w:rsidR="007519FA" w:rsidRDefault="007519FA" w:rsidP="007519FA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>NEPA Action - - - CE ___</w:t>
      </w:r>
      <w:proofErr w:type="gramStart"/>
      <w:r>
        <w:rPr>
          <w:rFonts w:eastAsia="Times New Roman" w:cs="Times New Roman"/>
        </w:rPr>
        <w:t>_  EA</w:t>
      </w:r>
      <w:proofErr w:type="gramEnd"/>
      <w:r>
        <w:rPr>
          <w:rFonts w:eastAsia="Times New Roman" w:cs="Times New Roman"/>
        </w:rPr>
        <w:t xml:space="preserve"> ____</w:t>
      </w:r>
    </w:p>
    <w:p w:rsidR="007519FA" w:rsidRDefault="007519FA" w:rsidP="007519FA">
      <w:pPr>
        <w:widowControl w:val="0"/>
        <w:rPr>
          <w:rFonts w:eastAsia="Times New Roman" w:cs="Times New Roman"/>
          <w:u w:val="single"/>
        </w:rPr>
      </w:pPr>
    </w:p>
    <w:p w:rsidR="007519FA" w:rsidRDefault="007519FA" w:rsidP="007519FA">
      <w:pPr>
        <w:widowControl w:val="0"/>
        <w:rPr>
          <w:rFonts w:eastAsia="Times New Roman" w:cs="Times New Roman"/>
          <w:u w:val="single"/>
        </w:rPr>
      </w:pPr>
    </w:p>
    <w:p w:rsidR="007519FA" w:rsidRDefault="007519FA" w:rsidP="007519FA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>Preparer’s Name and Title:  ________________________________________________</w:t>
      </w:r>
    </w:p>
    <w:p w:rsidR="007519FA" w:rsidRDefault="007519FA" w:rsidP="007519FA">
      <w:pPr>
        <w:widowControl w:val="0"/>
        <w:rPr>
          <w:rFonts w:eastAsia="Times New Roman" w:cs="Times New Roman"/>
        </w:rPr>
      </w:pPr>
    </w:p>
    <w:p w:rsidR="007519FA" w:rsidRDefault="007519FA" w:rsidP="007519FA">
      <w:pPr>
        <w:widowControl w:val="0"/>
        <w:rPr>
          <w:rFonts w:eastAsia="Times New Roman" w:cs="Times New Roman"/>
        </w:rPr>
      </w:pPr>
    </w:p>
    <w:p w:rsidR="007519FA" w:rsidRDefault="007519FA" w:rsidP="007519FA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>Regional Archeologist Concurrence with Item 7:  _______________________________</w:t>
      </w:r>
    </w:p>
    <w:p w:rsidR="007519FA" w:rsidRDefault="007519FA" w:rsidP="007519FA">
      <w:pPr>
        <w:widowControl w:val="0"/>
        <w:rPr>
          <w:rFonts w:eastAsia="Times New Roman" w:cs="Times New Roman"/>
        </w:rPr>
      </w:pPr>
    </w:p>
    <w:p w:rsidR="007519FA" w:rsidRDefault="007519FA" w:rsidP="007519FA">
      <w:pPr>
        <w:widowControl w:val="0"/>
        <w:ind w:left="1440" w:hanging="1440"/>
        <w:rPr>
          <w:rFonts w:eastAsia="Times New Roman" w:cs="Times New Roman"/>
        </w:rPr>
      </w:pPr>
      <w:r>
        <w:rPr>
          <w:rFonts w:eastAsia="Times New Roman" w:cs="Times New Roman"/>
        </w:rPr>
        <w:t>Concur: ______________________________________________</w:t>
      </w:r>
      <w:r>
        <w:rPr>
          <w:rFonts w:eastAsia="Times New Roman" w:cs="Times New Roman"/>
        </w:rPr>
        <w:tab/>
        <w:t>Date: _</w:t>
      </w:r>
      <w:r>
        <w:rPr>
          <w:rFonts w:eastAsia="Times New Roman" w:cs="Times New Roman"/>
          <w:u w:val="single"/>
        </w:rPr>
        <w:tab/>
      </w:r>
      <w:r>
        <w:rPr>
          <w:rFonts w:eastAsia="Times New Roman" w:cs="Times New Roman"/>
        </w:rPr>
        <w:t>___________</w:t>
      </w:r>
      <w:r>
        <w:rPr>
          <w:rFonts w:eastAsia="Times New Roman" w:cs="Times New Roman"/>
        </w:rPr>
        <w:tab/>
        <w:t xml:space="preserve">  Superintendent/Regional Director</w:t>
      </w:r>
    </w:p>
    <w:p w:rsidR="007519FA" w:rsidRDefault="007519FA" w:rsidP="007519FA">
      <w:pPr>
        <w:widowControl w:val="0"/>
        <w:rPr>
          <w:rFonts w:eastAsia="Times New Roman" w:cs="Times New Roman"/>
        </w:rPr>
      </w:pPr>
    </w:p>
    <w:p w:rsidR="007519FA" w:rsidRDefault="007519FA" w:rsidP="007519FA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>Concur: _____________________________________________</w:t>
      </w:r>
      <w:proofErr w:type="gramStart"/>
      <w:r>
        <w:rPr>
          <w:rFonts w:eastAsia="Times New Roman" w:cs="Times New Roman"/>
        </w:rPr>
        <w:t>_  Date</w:t>
      </w:r>
      <w:proofErr w:type="gramEnd"/>
      <w:r>
        <w:rPr>
          <w:rFonts w:eastAsia="Times New Roman" w:cs="Times New Roman"/>
        </w:rPr>
        <w:t xml:space="preserve">: ____________ </w:t>
      </w:r>
    </w:p>
    <w:p w:rsidR="007519FA" w:rsidRDefault="007519FA" w:rsidP="00E36D89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 New Roman" w:cs="Times New Roman"/>
        </w:rPr>
        <w:t>Environmental Protection Specialist</w:t>
      </w:r>
    </w:p>
    <w:p w:rsidR="00983616" w:rsidRDefault="00983616"/>
    <w:sectPr w:rsidR="009836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DBD" w:rsidRDefault="00C20DBD" w:rsidP="00C20DBD">
      <w:r>
        <w:separator/>
      </w:r>
    </w:p>
  </w:endnote>
  <w:endnote w:type="continuationSeparator" w:id="0">
    <w:p w:rsidR="00C20DBD" w:rsidRDefault="00C20DBD" w:rsidP="00C2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DBD" w:rsidRDefault="00C20DBD" w:rsidP="00C20DBD">
      <w:r>
        <w:separator/>
      </w:r>
    </w:p>
  </w:footnote>
  <w:footnote w:type="continuationSeparator" w:id="0">
    <w:p w:rsidR="00C20DBD" w:rsidRDefault="00C20DBD" w:rsidP="00C20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DBD" w:rsidRPr="0028349E" w:rsidRDefault="00C20DBD" w:rsidP="00C20DBD">
    <w:pPr>
      <w:pStyle w:val="Header"/>
      <w:rPr>
        <w:sz w:val="20"/>
        <w:szCs w:val="20"/>
      </w:rPr>
    </w:pPr>
    <w:r w:rsidRPr="0028349E">
      <w:rPr>
        <w:sz w:val="20"/>
        <w:szCs w:val="20"/>
      </w:rPr>
      <w:t>BIA OTS Division of Real Estate Service</w:t>
    </w:r>
    <w:r>
      <w:rPr>
        <w:sz w:val="20"/>
        <w:szCs w:val="20"/>
      </w:rPr>
      <w:t>s</w:t>
    </w:r>
  </w:p>
  <w:p w:rsidR="00C20DBD" w:rsidRPr="0028349E" w:rsidRDefault="00C20DBD" w:rsidP="00C20DBD">
    <w:pPr>
      <w:pStyle w:val="Header"/>
      <w:rPr>
        <w:sz w:val="20"/>
        <w:szCs w:val="20"/>
      </w:rPr>
    </w:pPr>
    <w:r w:rsidRPr="0028349E">
      <w:rPr>
        <w:sz w:val="20"/>
        <w:szCs w:val="20"/>
      </w:rPr>
      <w:t>2019 version</w:t>
    </w:r>
  </w:p>
  <w:p w:rsidR="00C20DBD" w:rsidRDefault="00C20D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FA"/>
    <w:rsid w:val="004E3CB9"/>
    <w:rsid w:val="007519FA"/>
    <w:rsid w:val="008D5617"/>
    <w:rsid w:val="00983616"/>
    <w:rsid w:val="00C20DBD"/>
    <w:rsid w:val="00E3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873BE"/>
  <w15:docId w15:val="{A1EEACC0-F3CA-4517-81AF-4D27BC4E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19FA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9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7519FA"/>
    <w:pPr>
      <w:spacing w:before="0"/>
    </w:pPr>
    <w:rPr>
      <w:rFonts w:ascii="Times New Roman" w:eastAsia="Times New Roman" w:hAnsi="Times New Roman" w:cs="Times New Roman"/>
      <w:bCs w:val="0"/>
    </w:rPr>
  </w:style>
  <w:style w:type="character" w:customStyle="1" w:styleId="Style1Char">
    <w:name w:val="Style1 Char"/>
    <w:basedOn w:val="Heading1Char"/>
    <w:link w:val="Style1"/>
    <w:rsid w:val="007519FA"/>
    <w:rPr>
      <w:rFonts w:ascii="Times New Roman" w:eastAsia="Times New Roman" w:hAnsi="Times New Roman" w:cs="Times New Roman"/>
      <w:b/>
      <w:bCs w:val="0"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51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0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DBD"/>
    <w:rPr>
      <w:rFonts w:ascii="Times New Roman" w:eastAsia="Calibri" w:hAnsi="Times New Roman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DBD"/>
    <w:rPr>
      <w:rFonts w:ascii="Times New Roman" w:eastAsia="Calibri" w:hAnsi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Hotomanie, Michelle</dc:creator>
  <cp:lastModifiedBy>Simpson,Shannon</cp:lastModifiedBy>
  <cp:revision>2</cp:revision>
  <dcterms:created xsi:type="dcterms:W3CDTF">2019-07-15T18:26:00Z</dcterms:created>
  <dcterms:modified xsi:type="dcterms:W3CDTF">2019-07-15T18:26:00Z</dcterms:modified>
</cp:coreProperties>
</file>