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A15B9" w14:textId="77777777" w:rsidR="00907AAC" w:rsidRDefault="00907AAC" w:rsidP="00907AAC">
      <w:pPr>
        <w:ind w:left="-135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04821" wp14:editId="6DCBDF5F">
                <wp:simplePos x="0" y="0"/>
                <wp:positionH relativeFrom="column">
                  <wp:posOffset>657225</wp:posOffset>
                </wp:positionH>
                <wp:positionV relativeFrom="page">
                  <wp:posOffset>571500</wp:posOffset>
                </wp:positionV>
                <wp:extent cx="4705350" cy="840740"/>
                <wp:effectExtent l="0" t="0" r="0" b="0"/>
                <wp:wrapThrough wrapText="bothSides">
                  <wp:wrapPolygon edited="0">
                    <wp:start x="0" y="0"/>
                    <wp:lineTo x="0" y="21045"/>
                    <wp:lineTo x="21513" y="21045"/>
                    <wp:lineTo x="21513" y="0"/>
                    <wp:lineTo x="0" y="0"/>
                  </wp:wrapPolygon>
                </wp:wrapThrough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B6D7C" w14:textId="77777777" w:rsidR="00907AAC" w:rsidRPr="003E662A" w:rsidRDefault="00907AAC" w:rsidP="00907AAC">
                            <w:pPr>
                              <w:jc w:val="center"/>
                              <w:rPr>
                                <w:color w:val="00004C"/>
                                <w:sz w:val="36"/>
                                <w:szCs w:val="36"/>
                              </w:rPr>
                            </w:pPr>
                            <w:r w:rsidRPr="003E662A">
                              <w:rPr>
                                <w:color w:val="00004C"/>
                                <w:sz w:val="36"/>
                                <w:szCs w:val="36"/>
                              </w:rPr>
                              <w:t>United States Department of the Interior</w:t>
                            </w:r>
                          </w:p>
                          <w:p w14:paraId="21A3FA1A" w14:textId="77777777" w:rsidR="00907AAC" w:rsidRDefault="00907AAC" w:rsidP="00907AA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120"/>
                              <w:jc w:val="center"/>
                              <w:rPr>
                                <w:color w:val="00004C"/>
                                <w:sz w:val="22"/>
                              </w:rPr>
                            </w:pPr>
                            <w:r>
                              <w:rPr>
                                <w:color w:val="00004C"/>
                                <w:sz w:val="22"/>
                              </w:rPr>
                              <w:t>OFFICE OF THE SECRETARY</w:t>
                            </w:r>
                          </w:p>
                          <w:p w14:paraId="2ABE78EF" w14:textId="77777777" w:rsidR="00907AAC" w:rsidRDefault="00907AAC" w:rsidP="00907AA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center"/>
                              <w:rPr>
                                <w:color w:val="00004C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color w:val="00004C"/>
                                    <w:sz w:val="18"/>
                                    <w:szCs w:val="18"/>
                                  </w:rPr>
                                  <w:t>Washington</w:t>
                                </w:r>
                              </w:smartTag>
                              <w:r>
                                <w:rPr>
                                  <w:color w:val="00004C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color w:val="00004C"/>
                                    <w:sz w:val="18"/>
                                    <w:szCs w:val="18"/>
                                  </w:rPr>
                                  <w:t>DC</w:t>
                                </w:r>
                              </w:smartTag>
                              <w:r>
                                <w:rPr>
                                  <w:color w:val="00004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color w:val="00004C"/>
                                    <w:sz w:val="18"/>
                                    <w:szCs w:val="18"/>
                                  </w:rPr>
                                  <w:t>20240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048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75pt;margin-top:45pt;width:370.5pt;height: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" stroked="f">
                <v:textbox>
                  <w:txbxContent>
                    <w:p w14:paraId="2DFB6D7C" w14:textId="77777777" w:rsidR="00907AAC" w:rsidRPr="003E662A" w:rsidRDefault="00907AAC" w:rsidP="00907AAC">
                      <w:pPr>
                        <w:jc w:val="center"/>
                        <w:rPr>
                          <w:color w:val="00004C"/>
                          <w:sz w:val="36"/>
                          <w:szCs w:val="36"/>
                        </w:rPr>
                      </w:pPr>
                      <w:r w:rsidRPr="003E662A">
                        <w:rPr>
                          <w:color w:val="00004C"/>
                          <w:sz w:val="36"/>
                          <w:szCs w:val="36"/>
                        </w:rPr>
                        <w:t>United States Department of the Interior</w:t>
                      </w:r>
                    </w:p>
                    <w:p w14:paraId="21A3FA1A" w14:textId="77777777" w:rsidR="00907AAC" w:rsidRDefault="00907AAC" w:rsidP="00907AA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120"/>
                        <w:jc w:val="center"/>
                        <w:rPr>
                          <w:color w:val="00004C"/>
                          <w:sz w:val="22"/>
                        </w:rPr>
                      </w:pPr>
                      <w:r>
                        <w:rPr>
                          <w:color w:val="00004C"/>
                          <w:sz w:val="22"/>
                        </w:rPr>
                        <w:t>OFFICE OF THE SECRETARY</w:t>
                      </w:r>
                    </w:p>
                    <w:p w14:paraId="2ABE78EF" w14:textId="77777777" w:rsidR="00907AAC" w:rsidRDefault="00907AAC" w:rsidP="00907AA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jc w:val="center"/>
                        <w:rPr>
                          <w:color w:val="00004C"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color w:val="00004C"/>
                              <w:sz w:val="18"/>
                              <w:szCs w:val="18"/>
                            </w:rPr>
                            <w:t>Washington</w:t>
                          </w:r>
                        </w:smartTag>
                        <w:r>
                          <w:rPr>
                            <w:color w:val="00004C"/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color w:val="00004C"/>
                              <w:sz w:val="18"/>
                              <w:szCs w:val="18"/>
                            </w:rPr>
                            <w:t>DC</w:t>
                          </w:r>
                        </w:smartTag>
                        <w:r>
                          <w:rPr>
                            <w:color w:val="00004C"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color w:val="00004C"/>
                              <w:sz w:val="18"/>
                              <w:szCs w:val="18"/>
                            </w:rPr>
                            <w:t>20240</w:t>
                          </w:r>
                        </w:smartTag>
                      </w:smartTag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414520FE" wp14:editId="140F9641">
            <wp:simplePos x="0" y="0"/>
            <wp:positionH relativeFrom="page">
              <wp:posOffset>904875</wp:posOffset>
            </wp:positionH>
            <wp:positionV relativeFrom="page">
              <wp:posOffset>571500</wp:posOffset>
            </wp:positionV>
            <wp:extent cx="853440" cy="845185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E346F" w14:textId="77777777" w:rsidR="00907AAC" w:rsidRDefault="00907AAC" w:rsidP="009C7F82">
      <w:pPr>
        <w:jc w:val="center"/>
      </w:pPr>
    </w:p>
    <w:p w14:paraId="683DDBE0" w14:textId="77777777" w:rsidR="00BA6666" w:rsidRDefault="00BA6666" w:rsidP="0074453B">
      <w:pPr>
        <w:spacing w:line="240" w:lineRule="auto"/>
      </w:pPr>
    </w:p>
    <w:p w14:paraId="0BBDBA16" w14:textId="77777777" w:rsidR="00B36D72" w:rsidRPr="00DB0E71" w:rsidRDefault="00B36D72" w:rsidP="0074453B">
      <w:pPr>
        <w:spacing w:line="240" w:lineRule="auto"/>
        <w:rPr>
          <w:szCs w:val="24"/>
        </w:rPr>
      </w:pPr>
    </w:p>
    <w:p w14:paraId="6D6A125B" w14:textId="410C30ED" w:rsidR="0074453B" w:rsidRPr="00DB0E71" w:rsidRDefault="0074453B" w:rsidP="0074453B">
      <w:pPr>
        <w:spacing w:line="240" w:lineRule="auto"/>
        <w:rPr>
          <w:szCs w:val="24"/>
        </w:rPr>
      </w:pPr>
      <w:r w:rsidRPr="00DB0E71">
        <w:rPr>
          <w:szCs w:val="24"/>
        </w:rPr>
        <w:t>Dear Tribal Leader:</w:t>
      </w:r>
    </w:p>
    <w:p w14:paraId="04137EB2" w14:textId="38D2CE82" w:rsidR="00BD4F94" w:rsidRPr="00BD4F94" w:rsidRDefault="00BD4F94" w:rsidP="00A15F93">
      <w:pPr>
        <w:rPr>
          <w:rFonts w:cs="Times New Roman"/>
          <w:szCs w:val="24"/>
        </w:rPr>
      </w:pPr>
      <w:bookmarkStart w:id="0" w:name="_Hlk66872552"/>
      <w:r>
        <w:rPr>
          <w:rFonts w:cs="Times New Roman"/>
          <w:szCs w:val="24"/>
        </w:rPr>
        <w:t>On February 22, 2021, the U.S. Department of Education</w:t>
      </w:r>
      <w:r w:rsidR="0002676F">
        <w:rPr>
          <w:rFonts w:cs="Times New Roman"/>
          <w:szCs w:val="24"/>
        </w:rPr>
        <w:t xml:space="preserve"> (ED)</w:t>
      </w:r>
      <w:r>
        <w:rPr>
          <w:rFonts w:cs="Times New Roman"/>
          <w:szCs w:val="24"/>
        </w:rPr>
        <w:t xml:space="preserve"> issued guidance providing </w:t>
      </w:r>
      <w:r w:rsidR="00D46974">
        <w:rPr>
          <w:rFonts w:cs="Times New Roman"/>
          <w:szCs w:val="24"/>
        </w:rPr>
        <w:t>flexibilities in administering S</w:t>
      </w:r>
      <w:r>
        <w:rPr>
          <w:rFonts w:cs="Times New Roman"/>
          <w:szCs w:val="24"/>
        </w:rPr>
        <w:t xml:space="preserve">chool </w:t>
      </w:r>
      <w:r w:rsidR="00D46974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ear </w:t>
      </w:r>
      <w:r w:rsidR="00D46974">
        <w:rPr>
          <w:rFonts w:cs="Times New Roman"/>
          <w:szCs w:val="24"/>
        </w:rPr>
        <w:t xml:space="preserve">(SY) </w:t>
      </w:r>
      <w:r>
        <w:rPr>
          <w:rFonts w:cs="Times New Roman"/>
          <w:szCs w:val="24"/>
        </w:rPr>
        <w:t>2020-2021 assessments</w:t>
      </w:r>
      <w:r w:rsidR="0002676F">
        <w:rPr>
          <w:rFonts w:cs="Times New Roman"/>
          <w:szCs w:val="24"/>
        </w:rPr>
        <w:t xml:space="preserve"> required by the</w:t>
      </w:r>
      <w:r w:rsidR="0002676F" w:rsidRPr="0002676F">
        <w:t xml:space="preserve"> </w:t>
      </w:r>
      <w:r w:rsidR="0002676F" w:rsidRPr="0002676F">
        <w:rPr>
          <w:rFonts w:cs="Times New Roman"/>
          <w:szCs w:val="24"/>
        </w:rPr>
        <w:t>Elementary and Secondary Education Act of 1965 (ESEA), Pub. L. 89-10, as amended</w:t>
      </w:r>
      <w:r w:rsidR="00E76473">
        <w:rPr>
          <w:rStyle w:val="EndnoteReference"/>
          <w:rFonts w:cs="Times New Roman"/>
          <w:szCs w:val="24"/>
        </w:rPr>
        <w:endnoteReference w:id="1"/>
      </w:r>
      <w:r>
        <w:rPr>
          <w:rFonts w:cs="Times New Roman"/>
          <w:szCs w:val="24"/>
        </w:rPr>
        <w:t xml:space="preserve">. </w:t>
      </w:r>
      <w:r w:rsidR="0002676F" w:rsidRPr="0002676F">
        <w:rPr>
          <w:rFonts w:cs="Times New Roman"/>
          <w:szCs w:val="24"/>
        </w:rPr>
        <w:t xml:space="preserve">BIE’s implementing regulations of </w:t>
      </w:r>
      <w:r w:rsidR="0002676F">
        <w:rPr>
          <w:rFonts w:cs="Times New Roman"/>
          <w:szCs w:val="24"/>
        </w:rPr>
        <w:t xml:space="preserve">the </w:t>
      </w:r>
      <w:r w:rsidR="0002676F" w:rsidRPr="0002676F">
        <w:rPr>
          <w:rFonts w:cs="Times New Roman"/>
          <w:szCs w:val="24"/>
        </w:rPr>
        <w:t xml:space="preserve">ESEA, as amended, require BIE to administer unified assessments each SY. </w:t>
      </w:r>
      <w:r>
        <w:rPr>
          <w:rFonts w:cs="Times New Roman"/>
          <w:szCs w:val="24"/>
        </w:rPr>
        <w:t xml:space="preserve"> </w:t>
      </w:r>
      <w:r w:rsidR="0002676F">
        <w:rPr>
          <w:rFonts w:cs="Times New Roman"/>
          <w:szCs w:val="24"/>
        </w:rPr>
        <w:t>ED’s assessment f</w:t>
      </w:r>
      <w:r>
        <w:rPr>
          <w:rFonts w:cs="Times New Roman"/>
          <w:szCs w:val="24"/>
        </w:rPr>
        <w:t>lexibilities</w:t>
      </w:r>
      <w:r w:rsidR="00915AE8">
        <w:rPr>
          <w:rFonts w:cs="Times New Roman"/>
          <w:szCs w:val="24"/>
        </w:rPr>
        <w:t xml:space="preserve"> included e</w:t>
      </w:r>
      <w:r w:rsidRPr="00BD4F94">
        <w:rPr>
          <w:rFonts w:cs="Times New Roman"/>
          <w:szCs w:val="24"/>
        </w:rPr>
        <w:t>xtending the testing window and moving as</w:t>
      </w:r>
      <w:r w:rsidR="00915AE8">
        <w:rPr>
          <w:rFonts w:cs="Times New Roman"/>
          <w:szCs w:val="24"/>
        </w:rPr>
        <w:t>sessments to the summer or fall and s</w:t>
      </w:r>
      <w:r w:rsidRPr="00BD4F94">
        <w:rPr>
          <w:rFonts w:cs="Times New Roman"/>
          <w:szCs w:val="24"/>
        </w:rPr>
        <w:t>hortening the state assessment, to make testing more feasible to implement and pri</w:t>
      </w:r>
      <w:r w:rsidR="00915AE8">
        <w:rPr>
          <w:rFonts w:cs="Times New Roman"/>
          <w:szCs w:val="24"/>
        </w:rPr>
        <w:t>oritize in-person learning time</w:t>
      </w:r>
      <w:r w:rsidR="00CD6207">
        <w:rPr>
          <w:rFonts w:cs="Times New Roman"/>
          <w:szCs w:val="24"/>
        </w:rPr>
        <w:t>.</w:t>
      </w:r>
      <w:r w:rsidR="00915AE8">
        <w:rPr>
          <w:rFonts w:cs="Times New Roman"/>
          <w:szCs w:val="24"/>
        </w:rPr>
        <w:t xml:space="preserve"> </w:t>
      </w:r>
    </w:p>
    <w:p w14:paraId="3D462BDA" w14:textId="0E84E336" w:rsidR="00915AE8" w:rsidRDefault="00915AE8" w:rsidP="00F25FB5">
      <w:pPr>
        <w:rPr>
          <w:rFonts w:cs="Times New Roman"/>
          <w:szCs w:val="24"/>
        </w:rPr>
      </w:pPr>
      <w:r w:rsidRPr="00915AE8">
        <w:rPr>
          <w:rFonts w:cs="Times New Roman"/>
          <w:szCs w:val="24"/>
        </w:rPr>
        <w:t xml:space="preserve">While BIE acknowledges it is critically important to measure student achievement and hold all students to the highest expectations, the current COVID-19 pandemic has had a disproportionate impact on our students’ communities. The BIE has received numerous requests from various entities, including tribes and BIE-funded schools, to waive the requirement to administer BIE’s unified </w:t>
      </w:r>
      <w:r>
        <w:rPr>
          <w:rFonts w:cs="Times New Roman"/>
          <w:szCs w:val="24"/>
        </w:rPr>
        <w:t>assessments this school year.</w:t>
      </w:r>
    </w:p>
    <w:p w14:paraId="17BFDFAD" w14:textId="77777777" w:rsidR="004E50E0" w:rsidRDefault="00915AE8" w:rsidP="004E50E0">
      <w:pPr>
        <w:rPr>
          <w:rFonts w:cs="Times New Roman"/>
          <w:szCs w:val="24"/>
        </w:rPr>
      </w:pPr>
      <w:r w:rsidRPr="00DB0E71">
        <w:rPr>
          <w:rFonts w:cs="Times New Roman"/>
          <w:szCs w:val="24"/>
        </w:rPr>
        <w:t xml:space="preserve">The Bureau of Indian Education (BIE) would like your input on </w:t>
      </w:r>
      <w:r w:rsidR="004E50E0">
        <w:rPr>
          <w:rFonts w:cs="Times New Roman"/>
          <w:szCs w:val="24"/>
        </w:rPr>
        <w:t xml:space="preserve">whether BIE should </w:t>
      </w:r>
      <w:r w:rsidR="004E50E0" w:rsidRPr="004E50E0">
        <w:rPr>
          <w:rFonts w:cs="Times New Roman"/>
          <w:szCs w:val="24"/>
        </w:rPr>
        <w:t xml:space="preserve">request a waiver of assessment requirements for the 2020-2021 School Year (SY) </w:t>
      </w:r>
      <w:r w:rsidR="004E50E0">
        <w:rPr>
          <w:rFonts w:cs="Times New Roman"/>
          <w:szCs w:val="24"/>
        </w:rPr>
        <w:t xml:space="preserve">from ED </w:t>
      </w:r>
      <w:r w:rsidR="004E50E0" w:rsidRPr="004E50E0">
        <w:rPr>
          <w:rFonts w:cs="Times New Roman"/>
          <w:szCs w:val="24"/>
        </w:rPr>
        <w:t>for the protection of the health and safety or students, staff, and their communities, which have been impacted by the COVID-19 pandemic</w:t>
      </w:r>
      <w:r w:rsidR="004E50E0">
        <w:rPr>
          <w:rFonts w:cs="Times New Roman"/>
          <w:szCs w:val="24"/>
        </w:rPr>
        <w:t xml:space="preserve">. Alternatively, should BIE utilize the flexibilities noted above?  </w:t>
      </w:r>
    </w:p>
    <w:p w14:paraId="5663B19A" w14:textId="6637D17D" w:rsidR="00BD4F94" w:rsidRDefault="00C5649F" w:rsidP="00F25FB5">
      <w:pPr>
        <w:rPr>
          <w:rFonts w:cs="Times New Roman"/>
          <w:szCs w:val="24"/>
        </w:rPr>
      </w:pPr>
      <w:bookmarkStart w:id="1" w:name="_Hlk66872764"/>
      <w:bookmarkEnd w:id="0"/>
      <w:r w:rsidRPr="006845D7">
        <w:rPr>
          <w:rFonts w:cs="Times New Roman"/>
          <w:szCs w:val="24"/>
        </w:rPr>
        <w:t xml:space="preserve">BIE welcomes your input into </w:t>
      </w:r>
      <w:r w:rsidR="00BD4F94">
        <w:rPr>
          <w:rFonts w:cs="Times New Roman"/>
          <w:szCs w:val="24"/>
        </w:rPr>
        <w:t>the following questions:</w:t>
      </w:r>
    </w:p>
    <w:p w14:paraId="6FB317F5" w14:textId="1E5A4164" w:rsidR="00BD4F94" w:rsidRPr="00BD4F94" w:rsidRDefault="00BD4F94" w:rsidP="00BD4F94">
      <w:pPr>
        <w:rPr>
          <w:rFonts w:cs="Times New Roman"/>
          <w:szCs w:val="24"/>
        </w:rPr>
      </w:pPr>
      <w:r w:rsidRPr="00BD4F94">
        <w:rPr>
          <w:rFonts w:cs="Times New Roman"/>
          <w:szCs w:val="24"/>
        </w:rPr>
        <w:t xml:space="preserve">1)  The Department of Education has given the flexibility to conduct Spring 2021 assessments in the Fall 2021.  Given the negative impact of COVID-19 on instruction and student social behavioral </w:t>
      </w:r>
      <w:r w:rsidR="00A15F93">
        <w:rPr>
          <w:rFonts w:cs="Times New Roman"/>
          <w:szCs w:val="24"/>
        </w:rPr>
        <w:t>health</w:t>
      </w:r>
      <w:r w:rsidRPr="00BD4F94">
        <w:rPr>
          <w:rFonts w:cs="Times New Roman"/>
          <w:szCs w:val="24"/>
        </w:rPr>
        <w:t xml:space="preserve">, should BIE conduct Spring 2021 assessments this </w:t>
      </w:r>
      <w:r w:rsidR="00CD6207">
        <w:rPr>
          <w:rFonts w:cs="Times New Roman"/>
          <w:szCs w:val="24"/>
        </w:rPr>
        <w:t>F</w:t>
      </w:r>
      <w:r w:rsidRPr="00BD4F94">
        <w:rPr>
          <w:rFonts w:cs="Times New Roman"/>
          <w:szCs w:val="24"/>
        </w:rPr>
        <w:t>all?</w:t>
      </w:r>
    </w:p>
    <w:p w14:paraId="6EF80ED4" w14:textId="124F0AC5" w:rsidR="00BD4F94" w:rsidRPr="00BD4F94" w:rsidRDefault="00BD4F94" w:rsidP="00BD4F94">
      <w:pPr>
        <w:rPr>
          <w:rFonts w:cs="Times New Roman"/>
          <w:szCs w:val="24"/>
        </w:rPr>
      </w:pPr>
      <w:r w:rsidRPr="00BD4F94">
        <w:rPr>
          <w:rFonts w:cs="Times New Roman"/>
          <w:szCs w:val="24"/>
        </w:rPr>
        <w:t>2) BIE respects Trib</w:t>
      </w:r>
      <w:r w:rsidR="00CD6207">
        <w:rPr>
          <w:rFonts w:cs="Times New Roman"/>
          <w:szCs w:val="24"/>
        </w:rPr>
        <w:t>es’</w:t>
      </w:r>
      <w:r w:rsidRPr="00BD4F94">
        <w:rPr>
          <w:rFonts w:cs="Times New Roman"/>
          <w:szCs w:val="24"/>
        </w:rPr>
        <w:t xml:space="preserve"> decisions to ensure the health and safe</w:t>
      </w:r>
      <w:r w:rsidR="00E64DF2">
        <w:rPr>
          <w:rFonts w:cs="Times New Roman"/>
          <w:szCs w:val="24"/>
        </w:rPr>
        <w:t xml:space="preserve">ty of </w:t>
      </w:r>
      <w:r w:rsidR="00CD6207">
        <w:rPr>
          <w:rFonts w:cs="Times New Roman"/>
          <w:szCs w:val="24"/>
        </w:rPr>
        <w:t>their</w:t>
      </w:r>
      <w:r w:rsidR="00E64DF2">
        <w:rPr>
          <w:rFonts w:cs="Times New Roman"/>
          <w:szCs w:val="24"/>
        </w:rPr>
        <w:t xml:space="preserve"> community members. A majority of BIE-funded schools are open remotely and in-person testing is not feasible.  </w:t>
      </w:r>
      <w:r w:rsidRPr="00BD4F94">
        <w:rPr>
          <w:rFonts w:cs="Times New Roman"/>
          <w:szCs w:val="24"/>
        </w:rPr>
        <w:t>Should BIE request a system</w:t>
      </w:r>
      <w:r w:rsidR="00CD6207">
        <w:rPr>
          <w:rFonts w:cs="Times New Roman"/>
          <w:szCs w:val="24"/>
        </w:rPr>
        <w:t>-</w:t>
      </w:r>
      <w:r w:rsidRPr="00BD4F94">
        <w:rPr>
          <w:rFonts w:cs="Times New Roman"/>
          <w:szCs w:val="24"/>
        </w:rPr>
        <w:t>wide w</w:t>
      </w:r>
      <w:r w:rsidR="00E64DF2">
        <w:rPr>
          <w:rFonts w:cs="Times New Roman"/>
          <w:szCs w:val="24"/>
        </w:rPr>
        <w:t xml:space="preserve">aiver </w:t>
      </w:r>
      <w:r w:rsidR="00CD6207">
        <w:rPr>
          <w:rFonts w:cs="Times New Roman"/>
          <w:szCs w:val="24"/>
        </w:rPr>
        <w:t xml:space="preserve">(rather than delay) </w:t>
      </w:r>
      <w:r w:rsidR="00E64DF2">
        <w:rPr>
          <w:rFonts w:cs="Times New Roman"/>
          <w:szCs w:val="24"/>
        </w:rPr>
        <w:t>of  assessments for school y</w:t>
      </w:r>
      <w:r w:rsidRPr="00BD4F94">
        <w:rPr>
          <w:rFonts w:cs="Times New Roman"/>
          <w:szCs w:val="24"/>
        </w:rPr>
        <w:t>ear 2020-2021?</w:t>
      </w:r>
    </w:p>
    <w:p w14:paraId="5F58C125" w14:textId="6BE7F8FA" w:rsidR="00915AE8" w:rsidRPr="00BD4F94" w:rsidRDefault="00915AE8" w:rsidP="00BD4F94">
      <w:pPr>
        <w:rPr>
          <w:rFonts w:cs="Times New Roman"/>
          <w:szCs w:val="24"/>
        </w:rPr>
      </w:pPr>
      <w:r w:rsidRPr="006845D7">
        <w:rPr>
          <w:rFonts w:cs="Times New Roman"/>
          <w:szCs w:val="24"/>
        </w:rPr>
        <w:t xml:space="preserve">In order to allow sufficient time </w:t>
      </w:r>
      <w:r w:rsidR="00A15F93">
        <w:rPr>
          <w:rFonts w:cs="Times New Roman"/>
          <w:szCs w:val="24"/>
        </w:rPr>
        <w:t>for schools to plan assessments for the summer or fall,</w:t>
      </w:r>
      <w:r>
        <w:rPr>
          <w:rFonts w:cs="Times New Roman"/>
          <w:szCs w:val="24"/>
        </w:rPr>
        <w:t xml:space="preserve"> </w:t>
      </w:r>
      <w:r w:rsidRPr="006845D7">
        <w:rPr>
          <w:rFonts w:cs="Times New Roman"/>
          <w:szCs w:val="24"/>
        </w:rPr>
        <w:t>BIE is seeking an expedited consultation</w:t>
      </w:r>
      <w:r>
        <w:rPr>
          <w:rFonts w:cs="Times New Roman"/>
          <w:szCs w:val="24"/>
        </w:rPr>
        <w:t xml:space="preserve">.  </w:t>
      </w:r>
      <w:r w:rsidR="00A15F93">
        <w:rPr>
          <w:rFonts w:cs="Times New Roman"/>
          <w:szCs w:val="24"/>
        </w:rPr>
        <w:t xml:space="preserve">The </w:t>
      </w:r>
      <w:r w:rsidRPr="006845D7">
        <w:rPr>
          <w:rFonts w:cs="Times New Roman"/>
          <w:szCs w:val="24"/>
        </w:rPr>
        <w:t>schedule</w:t>
      </w:r>
      <w:r w:rsidR="00A15F93">
        <w:rPr>
          <w:rFonts w:cs="Times New Roman"/>
          <w:szCs w:val="24"/>
        </w:rPr>
        <w:t xml:space="preserve"> of consultation is</w:t>
      </w:r>
      <w:r w:rsidRPr="006845D7">
        <w:rPr>
          <w:rFonts w:cs="Times New Roman"/>
          <w:szCs w:val="24"/>
        </w:rPr>
        <w:t xml:space="preserve"> as follows:</w:t>
      </w:r>
    </w:p>
    <w:bookmarkEnd w:id="1"/>
    <w:p w14:paraId="2638981C" w14:textId="5426AD0F" w:rsidR="00916CFF" w:rsidRPr="00DA5235" w:rsidRDefault="004F28C6" w:rsidP="00916CFF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May 4</w:t>
      </w:r>
      <w:r w:rsidR="00916CFF" w:rsidRPr="00684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2021:  3:00 p.m. – 4:00 p.m.</w:t>
      </w:r>
    </w:p>
    <w:p w14:paraId="72518FA8" w14:textId="3FA9573A" w:rsidR="00916CFF" w:rsidRPr="00DA5235" w:rsidRDefault="004F28C6" w:rsidP="00916CFF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May 5</w:t>
      </w:r>
      <w:r w:rsidR="00916CFF" w:rsidRPr="00684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2021:  3:00 p.m. – 4:00 p.m. </w:t>
      </w:r>
    </w:p>
    <w:p w14:paraId="06512109" w14:textId="77777777" w:rsidR="004F28C6" w:rsidRDefault="00916CFF" w:rsidP="004F28C6">
      <w:pPr>
        <w:rPr>
          <w:rFonts w:eastAsia="Times New Roman" w:cs="Times New Roman"/>
          <w:color w:val="000000"/>
          <w:szCs w:val="24"/>
        </w:rPr>
      </w:pPr>
      <w:r w:rsidRPr="006845D7">
        <w:rPr>
          <w:rFonts w:eastAsia="Times New Roman" w:cs="Times New Roman"/>
          <w:color w:val="000000"/>
          <w:szCs w:val="24"/>
        </w:rPr>
        <w:t xml:space="preserve">Please register in advance for these sessions at: </w:t>
      </w:r>
      <w:hyperlink r:id="rId12" w:history="1">
        <w:r w:rsidR="004F28C6">
          <w:rPr>
            <w:rStyle w:val="Hyperlink"/>
            <w:rFonts w:eastAsia="Times New Roman" w:cs="Times New Roman"/>
            <w:szCs w:val="24"/>
          </w:rPr>
          <w:t>https://www.zoomgov.com/meeting/register/vJItcumgqjMvH9cg5ttOrsDY0KmZB1IuLJQ</w:t>
        </w:r>
      </w:hyperlink>
      <w:r w:rsidR="004F28C6">
        <w:rPr>
          <w:rFonts w:eastAsia="Times New Roman" w:cs="Times New Roman"/>
          <w:color w:val="000000"/>
          <w:szCs w:val="24"/>
        </w:rPr>
        <w:t> </w:t>
      </w:r>
    </w:p>
    <w:p w14:paraId="4775A24D" w14:textId="0A2ED757" w:rsidR="00F25FB5" w:rsidRPr="006845D7" w:rsidRDefault="00916CFF" w:rsidP="00F25FB5">
      <w:pPr>
        <w:rPr>
          <w:rFonts w:cs="Times New Roman"/>
          <w:szCs w:val="24"/>
        </w:rPr>
      </w:pPr>
      <w:r w:rsidRPr="006845D7">
        <w:rPr>
          <w:rFonts w:eastAsia="Times New Roman" w:cs="Times New Roman"/>
          <w:color w:val="000000"/>
          <w:szCs w:val="24"/>
        </w:rPr>
        <w:t xml:space="preserve">After registering, you will receive a confirmation email containing information about joining the meeting. </w:t>
      </w:r>
      <w:r w:rsidR="00776933" w:rsidRPr="006845D7">
        <w:rPr>
          <w:rFonts w:cs="Times New Roman"/>
          <w:szCs w:val="24"/>
        </w:rPr>
        <w:t>Each day of Tribal consultation session will be followed by a public session from 4:00 p.m. - 5:00 p.m.</w:t>
      </w:r>
      <w:r w:rsidR="00776933" w:rsidRPr="006845D7">
        <w:rPr>
          <w:rFonts w:cs="Times New Roman"/>
          <w:b/>
          <w:szCs w:val="24"/>
        </w:rPr>
        <w:t xml:space="preserve"> </w:t>
      </w:r>
      <w:r w:rsidR="00776933" w:rsidRPr="006845D7">
        <w:rPr>
          <w:rFonts w:cs="Times New Roman"/>
          <w:szCs w:val="24"/>
        </w:rPr>
        <w:t xml:space="preserve">ET. </w:t>
      </w:r>
    </w:p>
    <w:p w14:paraId="639EE702" w14:textId="243AD5F4" w:rsidR="00F25FB5" w:rsidRPr="006845D7" w:rsidRDefault="00F25FB5" w:rsidP="00F25FB5">
      <w:pPr>
        <w:rPr>
          <w:rFonts w:cs="Times New Roman"/>
          <w:szCs w:val="24"/>
        </w:rPr>
      </w:pPr>
      <w:r w:rsidRPr="006845D7">
        <w:rPr>
          <w:rFonts w:cs="Times New Roman"/>
          <w:szCs w:val="24"/>
        </w:rPr>
        <w:t xml:space="preserve">The BIE will accept both oral and written comments.  Written comments may be emailed to </w:t>
      </w:r>
      <w:hyperlink r:id="rId13" w:history="1">
        <w:r w:rsidRPr="006845D7">
          <w:rPr>
            <w:rStyle w:val="Hyperlink"/>
            <w:rFonts w:cs="Times New Roman"/>
            <w:szCs w:val="24"/>
          </w:rPr>
          <w:t>consultation@bia.gov</w:t>
        </w:r>
      </w:hyperlink>
      <w:r w:rsidRPr="006845D7">
        <w:rPr>
          <w:rFonts w:cs="Times New Roman"/>
          <w:szCs w:val="24"/>
        </w:rPr>
        <w:t xml:space="preserve"> or by postal mail to Bureau of Indian Education, Juanita Mendoza, 1849 C Street NW MIB-3612, Washington, DC 20240.  </w:t>
      </w:r>
      <w:r w:rsidRPr="006845D7">
        <w:rPr>
          <w:rFonts w:cs="Times New Roman"/>
          <w:bCs/>
          <w:szCs w:val="24"/>
        </w:rPr>
        <w:t>Comments must be received on or before 11:59 p.m. ET</w:t>
      </w:r>
      <w:r w:rsidR="00BA6666" w:rsidRPr="006845D7">
        <w:rPr>
          <w:rFonts w:cs="Times New Roman"/>
          <w:bCs/>
          <w:szCs w:val="24"/>
        </w:rPr>
        <w:t xml:space="preserve">, Friday, </w:t>
      </w:r>
      <w:r w:rsidR="004F28C6">
        <w:rPr>
          <w:rFonts w:cs="Times New Roman"/>
          <w:bCs/>
          <w:szCs w:val="24"/>
        </w:rPr>
        <w:t>May 7</w:t>
      </w:r>
      <w:r w:rsidR="00B36D72" w:rsidRPr="006845D7">
        <w:rPr>
          <w:rFonts w:cs="Times New Roman"/>
          <w:bCs/>
          <w:szCs w:val="24"/>
        </w:rPr>
        <w:t>, 2021</w:t>
      </w:r>
      <w:r w:rsidRPr="006845D7">
        <w:rPr>
          <w:rFonts w:cs="Times New Roman"/>
          <w:bCs/>
          <w:szCs w:val="24"/>
        </w:rPr>
        <w:t xml:space="preserve">. </w:t>
      </w:r>
      <w:r w:rsidRPr="006845D7">
        <w:rPr>
          <w:rFonts w:cs="Times New Roman"/>
          <w:szCs w:val="24"/>
        </w:rPr>
        <w:t>Questions regarding the Tribal consultations may be directed to Dr. Tamarah Pfeiffer, Chief Academic Officer, Bureau of Indian Education; fax: (505) 563-3043 or ema</w:t>
      </w:r>
      <w:r w:rsidR="00211CC1">
        <w:rPr>
          <w:rFonts w:cs="Times New Roman"/>
          <w:szCs w:val="24"/>
        </w:rPr>
        <w:t>il Tamarah.Pfeiffer@bie.edu.</w:t>
      </w:r>
    </w:p>
    <w:p w14:paraId="06F05FE3" w14:textId="77777777" w:rsidR="00D46974" w:rsidRDefault="00D46974" w:rsidP="00F25FB5">
      <w:pPr>
        <w:ind w:left="5040"/>
        <w:rPr>
          <w:rFonts w:cs="Times New Roman"/>
          <w:szCs w:val="24"/>
        </w:rPr>
      </w:pPr>
    </w:p>
    <w:p w14:paraId="621129D7" w14:textId="0C0A6C7B" w:rsidR="00F25FB5" w:rsidRPr="006845D7" w:rsidRDefault="00F25FB5" w:rsidP="00F25FB5">
      <w:pPr>
        <w:ind w:left="5040"/>
        <w:rPr>
          <w:rFonts w:cs="Times New Roman"/>
          <w:szCs w:val="24"/>
        </w:rPr>
      </w:pPr>
      <w:r w:rsidRPr="006845D7">
        <w:rPr>
          <w:rFonts w:cs="Times New Roman"/>
          <w:szCs w:val="24"/>
        </w:rPr>
        <w:t>Sincerely,</w:t>
      </w:r>
    </w:p>
    <w:p w14:paraId="477F0F72" w14:textId="77777777" w:rsidR="00F25FB5" w:rsidRPr="006845D7" w:rsidRDefault="00F25FB5" w:rsidP="00F25FB5">
      <w:pPr>
        <w:ind w:left="5040"/>
        <w:rPr>
          <w:rFonts w:cs="Times New Roman"/>
          <w:szCs w:val="24"/>
        </w:rPr>
      </w:pPr>
    </w:p>
    <w:p w14:paraId="7080694B" w14:textId="77777777" w:rsidR="00F25FB5" w:rsidRPr="006845D7" w:rsidRDefault="00F25FB5" w:rsidP="00F25FB5">
      <w:pPr>
        <w:spacing w:after="0" w:line="240" w:lineRule="auto"/>
        <w:ind w:left="5040"/>
        <w:rPr>
          <w:rFonts w:cs="Times New Roman"/>
          <w:szCs w:val="24"/>
        </w:rPr>
      </w:pPr>
      <w:r w:rsidRPr="006845D7">
        <w:rPr>
          <w:rFonts w:cs="Times New Roman"/>
          <w:szCs w:val="24"/>
        </w:rPr>
        <w:t>Bryan Newland</w:t>
      </w:r>
    </w:p>
    <w:p w14:paraId="130A61EF" w14:textId="3DB28C15" w:rsidR="00F25FB5" w:rsidRPr="006845D7" w:rsidRDefault="003A1048" w:rsidP="00F25FB5">
      <w:pPr>
        <w:spacing w:after="0" w:line="240" w:lineRule="auto"/>
        <w:ind w:left="5040"/>
        <w:rPr>
          <w:rFonts w:cs="Times New Roman"/>
          <w:szCs w:val="24"/>
        </w:rPr>
      </w:pPr>
      <w:r>
        <w:rPr>
          <w:rFonts w:cs="Times New Roman"/>
          <w:szCs w:val="24"/>
        </w:rPr>
        <w:t>Principal Deputy</w:t>
      </w:r>
      <w:r w:rsidR="00F25FB5" w:rsidRPr="006845D7">
        <w:rPr>
          <w:rFonts w:cs="Times New Roman"/>
          <w:szCs w:val="24"/>
        </w:rPr>
        <w:t xml:space="preserve"> Assistant Secretary – Indian Affairs</w:t>
      </w:r>
    </w:p>
    <w:p w14:paraId="105BC174" w14:textId="77777777" w:rsidR="00F25FB5" w:rsidRPr="006845D7" w:rsidRDefault="00F25FB5" w:rsidP="00F25FB5">
      <w:pPr>
        <w:rPr>
          <w:rFonts w:cs="Times New Roman"/>
          <w:szCs w:val="24"/>
        </w:rPr>
      </w:pPr>
    </w:p>
    <w:p w14:paraId="2B193863" w14:textId="77777777" w:rsidR="00F25FB5" w:rsidRPr="006845D7" w:rsidRDefault="00F25FB5" w:rsidP="00F25FB5">
      <w:pPr>
        <w:rPr>
          <w:rFonts w:cs="Times New Roman"/>
          <w:szCs w:val="24"/>
        </w:rPr>
      </w:pPr>
    </w:p>
    <w:p w14:paraId="0194FF1E" w14:textId="77777777" w:rsidR="00F25FB5" w:rsidRPr="006845D7" w:rsidRDefault="00F25FB5" w:rsidP="00F25FB5">
      <w:pPr>
        <w:spacing w:after="0" w:line="240" w:lineRule="auto"/>
        <w:rPr>
          <w:rFonts w:cs="Times New Roman"/>
          <w:szCs w:val="24"/>
        </w:rPr>
      </w:pPr>
      <w:r w:rsidRPr="006845D7">
        <w:rPr>
          <w:rFonts w:cs="Times New Roman"/>
          <w:szCs w:val="24"/>
        </w:rPr>
        <w:t xml:space="preserve">Cc:  </w:t>
      </w:r>
      <w:r w:rsidRPr="006845D7">
        <w:rPr>
          <w:rFonts w:cs="Times New Roman"/>
          <w:szCs w:val="24"/>
        </w:rPr>
        <w:tab/>
        <w:t>Tamarah Pfeiffer, Acting Chief Academic Officer</w:t>
      </w:r>
    </w:p>
    <w:p w14:paraId="4C0BCA82" w14:textId="77777777" w:rsidR="00F25FB5" w:rsidRPr="006845D7" w:rsidRDefault="00F25FB5" w:rsidP="00F25FB5">
      <w:pPr>
        <w:spacing w:after="0" w:line="240" w:lineRule="auto"/>
        <w:rPr>
          <w:rFonts w:cs="Times New Roman"/>
          <w:szCs w:val="24"/>
        </w:rPr>
      </w:pPr>
      <w:r w:rsidRPr="006845D7">
        <w:rPr>
          <w:rFonts w:cs="Times New Roman"/>
          <w:szCs w:val="24"/>
        </w:rPr>
        <w:tab/>
        <w:t>Sharon Pinto, Associate Deputy Bureau Director, School Operations</w:t>
      </w:r>
    </w:p>
    <w:p w14:paraId="7B64C84C" w14:textId="77777777" w:rsidR="00F25FB5" w:rsidRPr="006845D7" w:rsidRDefault="00F25FB5" w:rsidP="00F25FB5">
      <w:pPr>
        <w:spacing w:after="0" w:line="240" w:lineRule="auto"/>
        <w:rPr>
          <w:rFonts w:cs="Times New Roman"/>
          <w:szCs w:val="24"/>
        </w:rPr>
      </w:pPr>
      <w:r w:rsidRPr="006845D7">
        <w:rPr>
          <w:rFonts w:cs="Times New Roman"/>
          <w:szCs w:val="24"/>
        </w:rPr>
        <w:t xml:space="preserve">        </w:t>
      </w:r>
      <w:r w:rsidRPr="006845D7">
        <w:rPr>
          <w:rFonts w:cs="Times New Roman"/>
          <w:szCs w:val="24"/>
        </w:rPr>
        <w:tab/>
        <w:t>Hankie Ortiz, Associate Deputy Director – Bureau Operated Schools</w:t>
      </w:r>
    </w:p>
    <w:p w14:paraId="64650691" w14:textId="77777777" w:rsidR="00F25FB5" w:rsidRPr="006845D7" w:rsidRDefault="00F25FB5" w:rsidP="00F25FB5">
      <w:pPr>
        <w:spacing w:after="0" w:line="240" w:lineRule="auto"/>
        <w:rPr>
          <w:rFonts w:cs="Times New Roman"/>
          <w:szCs w:val="24"/>
        </w:rPr>
      </w:pPr>
      <w:r w:rsidRPr="006845D7">
        <w:rPr>
          <w:rFonts w:cs="Times New Roman"/>
          <w:szCs w:val="24"/>
        </w:rPr>
        <w:t xml:space="preserve">        </w:t>
      </w:r>
      <w:r w:rsidRPr="006845D7">
        <w:rPr>
          <w:rFonts w:cs="Times New Roman"/>
          <w:szCs w:val="24"/>
        </w:rPr>
        <w:tab/>
        <w:t>Cherie Poitra, Acting Associate Deputy Director – Tribally Controlled Schools</w:t>
      </w:r>
    </w:p>
    <w:p w14:paraId="12B9C55D" w14:textId="5C84B666" w:rsidR="00F25FB5" w:rsidRDefault="00F25FB5" w:rsidP="00F25FB5">
      <w:pPr>
        <w:spacing w:after="0" w:line="240" w:lineRule="auto"/>
        <w:rPr>
          <w:rFonts w:cs="Times New Roman"/>
          <w:szCs w:val="24"/>
        </w:rPr>
      </w:pPr>
      <w:r w:rsidRPr="006845D7">
        <w:rPr>
          <w:rFonts w:cs="Times New Roman"/>
          <w:szCs w:val="24"/>
        </w:rPr>
        <w:t xml:space="preserve">        </w:t>
      </w:r>
      <w:r w:rsidRPr="006845D7">
        <w:rPr>
          <w:rFonts w:cs="Times New Roman"/>
          <w:szCs w:val="24"/>
        </w:rPr>
        <w:tab/>
        <w:t>Karen Malone, Acting Associate Deputy Director – Navajo Schools</w:t>
      </w:r>
    </w:p>
    <w:p w14:paraId="6A564AA2" w14:textId="6E7FFB31" w:rsidR="00BD4F94" w:rsidRDefault="00BD4F94" w:rsidP="00F25FB5">
      <w:pPr>
        <w:spacing w:after="0" w:line="240" w:lineRule="auto"/>
        <w:rPr>
          <w:rFonts w:cs="Times New Roman"/>
          <w:szCs w:val="24"/>
        </w:rPr>
      </w:pPr>
    </w:p>
    <w:p w14:paraId="3ED47E29" w14:textId="25AFEAEC" w:rsidR="00BD4F94" w:rsidRDefault="00BD4F94" w:rsidP="00F25FB5">
      <w:pPr>
        <w:spacing w:after="0" w:line="240" w:lineRule="auto"/>
        <w:rPr>
          <w:rFonts w:cs="Times New Roman"/>
          <w:szCs w:val="24"/>
        </w:rPr>
      </w:pPr>
    </w:p>
    <w:p w14:paraId="68D41C33" w14:textId="77777777" w:rsidR="00BD4F94" w:rsidRPr="006845D7" w:rsidRDefault="00BD4F94" w:rsidP="00F25FB5">
      <w:pPr>
        <w:spacing w:after="0" w:line="240" w:lineRule="auto"/>
        <w:rPr>
          <w:rFonts w:cs="Times New Roman"/>
          <w:szCs w:val="24"/>
        </w:rPr>
      </w:pPr>
    </w:p>
    <w:p w14:paraId="418F1C6B" w14:textId="77777777" w:rsidR="009610CC" w:rsidRPr="00DA5235" w:rsidRDefault="009610CC" w:rsidP="0074453B">
      <w:pPr>
        <w:spacing w:after="0" w:line="240" w:lineRule="auto"/>
        <w:rPr>
          <w:szCs w:val="24"/>
        </w:rPr>
      </w:pPr>
    </w:p>
    <w:p w14:paraId="7984553A" w14:textId="0C7FDDA2" w:rsidR="0074453B" w:rsidRPr="00DA5235" w:rsidRDefault="0074453B" w:rsidP="0074453B">
      <w:pPr>
        <w:spacing w:after="0" w:line="240" w:lineRule="auto"/>
        <w:rPr>
          <w:szCs w:val="24"/>
        </w:rPr>
      </w:pPr>
      <w:r w:rsidRPr="00DA5235">
        <w:rPr>
          <w:szCs w:val="24"/>
        </w:rPr>
        <w:t xml:space="preserve"> </w:t>
      </w:r>
    </w:p>
    <w:sectPr w:rsidR="0074453B" w:rsidRPr="00DA5235" w:rsidSect="00907AAC">
      <w:headerReference w:type="default" r:id="rId14"/>
      <w:footerReference w:type="default" r:id="rId15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D8EEF" w14:textId="77777777" w:rsidR="00B531BD" w:rsidRDefault="00B531BD" w:rsidP="009610CC">
      <w:pPr>
        <w:spacing w:after="0" w:line="240" w:lineRule="auto"/>
      </w:pPr>
      <w:r>
        <w:separator/>
      </w:r>
    </w:p>
  </w:endnote>
  <w:endnote w:type="continuationSeparator" w:id="0">
    <w:p w14:paraId="3C42FF88" w14:textId="77777777" w:rsidR="00B531BD" w:rsidRDefault="00B531BD" w:rsidP="009610CC">
      <w:pPr>
        <w:spacing w:after="0" w:line="240" w:lineRule="auto"/>
      </w:pPr>
      <w:r>
        <w:continuationSeparator/>
      </w:r>
    </w:p>
  </w:endnote>
  <w:endnote w:id="1">
    <w:p w14:paraId="54A087F4" w14:textId="0B91CFC6" w:rsidR="00E76473" w:rsidRDefault="00E7647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76473">
        <w:t>https://www.ed.gov/news/press-releases/us-department-education-releases-guidance-states-assessing-student-learning-during-pandemic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2351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11288" w14:textId="40E3F5CB" w:rsidR="00916CFF" w:rsidRDefault="00916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852AE" w14:textId="77777777" w:rsidR="00916CFF" w:rsidRDefault="00916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40221" w14:textId="77777777" w:rsidR="00B531BD" w:rsidRDefault="00B531BD" w:rsidP="009610CC">
      <w:pPr>
        <w:spacing w:after="0" w:line="240" w:lineRule="auto"/>
      </w:pPr>
      <w:r>
        <w:separator/>
      </w:r>
    </w:p>
  </w:footnote>
  <w:footnote w:type="continuationSeparator" w:id="0">
    <w:p w14:paraId="61542F3E" w14:textId="77777777" w:rsidR="00B531BD" w:rsidRDefault="00B531BD" w:rsidP="0096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2D55F" w14:textId="6386B52F" w:rsidR="009C7F82" w:rsidRPr="009C7F82" w:rsidRDefault="009C7F82" w:rsidP="009C7F82">
    <w:pPr>
      <w:pStyle w:val="Header"/>
      <w:jc w:val="center"/>
      <w:rPr>
        <w:b/>
        <w:bCs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71230"/>
    <w:multiLevelType w:val="hybridMultilevel"/>
    <w:tmpl w:val="D472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41FF7"/>
    <w:multiLevelType w:val="multilevel"/>
    <w:tmpl w:val="02F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045C7"/>
    <w:multiLevelType w:val="hybridMultilevel"/>
    <w:tmpl w:val="3BC0C35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63BAB"/>
    <w:multiLevelType w:val="hybridMultilevel"/>
    <w:tmpl w:val="A60A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45011"/>
    <w:multiLevelType w:val="hybridMultilevel"/>
    <w:tmpl w:val="D2D4C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CC"/>
    <w:rsid w:val="0002676F"/>
    <w:rsid w:val="00035BAB"/>
    <w:rsid w:val="00037562"/>
    <w:rsid w:val="000F642F"/>
    <w:rsid w:val="00104C37"/>
    <w:rsid w:val="001428F2"/>
    <w:rsid w:val="00151282"/>
    <w:rsid w:val="001E3298"/>
    <w:rsid w:val="001E43F3"/>
    <w:rsid w:val="00211CC1"/>
    <w:rsid w:val="00214A8D"/>
    <w:rsid w:val="0026108A"/>
    <w:rsid w:val="002A5062"/>
    <w:rsid w:val="002D0C70"/>
    <w:rsid w:val="0032388A"/>
    <w:rsid w:val="00356DCA"/>
    <w:rsid w:val="003842A9"/>
    <w:rsid w:val="00396213"/>
    <w:rsid w:val="003A1048"/>
    <w:rsid w:val="003C300C"/>
    <w:rsid w:val="003C7E08"/>
    <w:rsid w:val="003E59E9"/>
    <w:rsid w:val="0048358B"/>
    <w:rsid w:val="004E50E0"/>
    <w:rsid w:val="004F28C6"/>
    <w:rsid w:val="00514ED7"/>
    <w:rsid w:val="00533EAA"/>
    <w:rsid w:val="005463BA"/>
    <w:rsid w:val="00585D77"/>
    <w:rsid w:val="005F1975"/>
    <w:rsid w:val="00635B50"/>
    <w:rsid w:val="006619A7"/>
    <w:rsid w:val="006845D7"/>
    <w:rsid w:val="00684C92"/>
    <w:rsid w:val="006E6593"/>
    <w:rsid w:val="0074453B"/>
    <w:rsid w:val="007673D1"/>
    <w:rsid w:val="00776933"/>
    <w:rsid w:val="008315E2"/>
    <w:rsid w:val="008321B8"/>
    <w:rsid w:val="00835283"/>
    <w:rsid w:val="00851B9F"/>
    <w:rsid w:val="008B2161"/>
    <w:rsid w:val="008C52AF"/>
    <w:rsid w:val="009069B4"/>
    <w:rsid w:val="00907AAC"/>
    <w:rsid w:val="00912714"/>
    <w:rsid w:val="00915AE8"/>
    <w:rsid w:val="00916CFF"/>
    <w:rsid w:val="009345B3"/>
    <w:rsid w:val="0095277B"/>
    <w:rsid w:val="009610CC"/>
    <w:rsid w:val="00962620"/>
    <w:rsid w:val="00987193"/>
    <w:rsid w:val="009C7F82"/>
    <w:rsid w:val="00A15F93"/>
    <w:rsid w:val="00A27D62"/>
    <w:rsid w:val="00A57593"/>
    <w:rsid w:val="00A75B0E"/>
    <w:rsid w:val="00AD0A74"/>
    <w:rsid w:val="00B36D72"/>
    <w:rsid w:val="00B531BD"/>
    <w:rsid w:val="00B8657E"/>
    <w:rsid w:val="00BA12B6"/>
    <w:rsid w:val="00BA6666"/>
    <w:rsid w:val="00BD4F94"/>
    <w:rsid w:val="00BE3E32"/>
    <w:rsid w:val="00C46AA8"/>
    <w:rsid w:val="00C50D1B"/>
    <w:rsid w:val="00C53160"/>
    <w:rsid w:val="00C5649F"/>
    <w:rsid w:val="00C62465"/>
    <w:rsid w:val="00CC4D3A"/>
    <w:rsid w:val="00CD6207"/>
    <w:rsid w:val="00CE7DAA"/>
    <w:rsid w:val="00D05363"/>
    <w:rsid w:val="00D43653"/>
    <w:rsid w:val="00D455D8"/>
    <w:rsid w:val="00D46974"/>
    <w:rsid w:val="00D60320"/>
    <w:rsid w:val="00D71EF2"/>
    <w:rsid w:val="00DA0352"/>
    <w:rsid w:val="00DA1945"/>
    <w:rsid w:val="00DA5235"/>
    <w:rsid w:val="00DB0E71"/>
    <w:rsid w:val="00DB123A"/>
    <w:rsid w:val="00DD3559"/>
    <w:rsid w:val="00DE69BE"/>
    <w:rsid w:val="00E134FF"/>
    <w:rsid w:val="00E16189"/>
    <w:rsid w:val="00E64DF2"/>
    <w:rsid w:val="00E76473"/>
    <w:rsid w:val="00E832D4"/>
    <w:rsid w:val="00EE19F8"/>
    <w:rsid w:val="00EE3892"/>
    <w:rsid w:val="00EE7C02"/>
    <w:rsid w:val="00F157F6"/>
    <w:rsid w:val="00F25FB5"/>
    <w:rsid w:val="00F51792"/>
    <w:rsid w:val="00F87D02"/>
    <w:rsid w:val="00F935EC"/>
    <w:rsid w:val="00FA32B7"/>
    <w:rsid w:val="00FB645C"/>
    <w:rsid w:val="00F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8913"/>
    <o:shapelayout v:ext="edit">
      <o:idmap v:ext="edit" data="1"/>
    </o:shapelayout>
  </w:shapeDefaults>
  <w:decimalSymbol w:val="."/>
  <w:listSeparator w:val=","/>
  <w14:docId w14:val="24551D7B"/>
  <w15:chartTrackingRefBased/>
  <w15:docId w15:val="{E6B87C68-BE9F-4406-B32A-C15D1AED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0CC"/>
    <w:pPr>
      <w:spacing w:after="200" w:line="27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0CC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10C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10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0CC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0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C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7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82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82"/>
    <w:rPr>
      <w:rFonts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7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F82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F82"/>
    <w:rPr>
      <w:rFonts w:cstheme="minorBidi"/>
      <w:szCs w:val="22"/>
    </w:rPr>
  </w:style>
  <w:style w:type="paragraph" w:styleId="ListParagraph">
    <w:name w:val="List Paragraph"/>
    <w:basedOn w:val="Normal"/>
    <w:uiPriority w:val="34"/>
    <w:qFormat/>
    <w:rsid w:val="00F25FB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64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6473"/>
    <w:rPr>
      <w:rFonts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6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sultation@bi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www.zoomgov.com%2Fmeeting%2Fregister%2FvJItcumgqjMvH9cg5ttOrsDY0KmZB1IuLJQ&amp;data=04%7C01%7CElizabeth.Appel%40bia.gov%7Cc3e6f9a7dfa74d091e8208d8fac3776f%7C0693b5ba4b184d7b9341f32f400a5494%7C0%7C0%7C637535064711668982%7CUnknown%7CTWFpbGZsb3d8eyJWIjoiMC4wLjAwMDAiLCJQIjoiV2luMzIiLCJBTiI6Ik1haWwiLCJXVCI6Mn0%3D%7C1000&amp;sdata=79FfmU9iwfbYI1TlbqgrYBKrVw%2FepmBlgLh5cEw8udc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7B85A35951A42A4D6276FE87DBE6A" ma:contentTypeVersion="5" ma:contentTypeDescription="Create a new document." ma:contentTypeScope="" ma:versionID="7c90cf2a22a769842a6426e635dc073b">
  <xsd:schema xmlns:xsd="http://www.w3.org/2001/XMLSchema" xmlns:xs="http://www.w3.org/2001/XMLSchema" xmlns:p="http://schemas.microsoft.com/office/2006/metadata/properties" xmlns:ns3="47801243-2bdc-41c8-9322-8bbf242c51d0" xmlns:ns4="ed615cd6-0cba-42d9-9fe0-6542818d8abc" targetNamespace="http://schemas.microsoft.com/office/2006/metadata/properties" ma:root="true" ma:fieldsID="d84a26aeb1366d664db4d4cf02e34ad3" ns3:_="" ns4:_="">
    <xsd:import namespace="47801243-2bdc-41c8-9322-8bbf242c51d0"/>
    <xsd:import namespace="ed615cd6-0cba-42d9-9fe0-6542818d8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1243-2bdc-41c8-9322-8bbf242c5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15cd6-0cba-42d9-9fe0-6542818d8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02654-B365-4D00-B53F-70CD70D0F7DD}">
  <ds:schemaRefs>
    <ds:schemaRef ds:uri="http://purl.org/dc/dcmitype/"/>
    <ds:schemaRef ds:uri="http://purl.org/dc/terms/"/>
    <ds:schemaRef ds:uri="ed615cd6-0cba-42d9-9fe0-6542818d8abc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7801243-2bdc-41c8-9322-8bbf242c51d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96B39E-0514-4EB7-9A67-32470092A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01243-2bdc-41c8-9322-8bbf242c51d0"/>
    <ds:schemaRef ds:uri="ed615cd6-0cba-42d9-9fe0-6542818d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9E09F-AA7C-4A2A-9D79-2DEE3D413E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83AF01-9553-4C27-893A-D55E28B67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 Assistant Secretary Indian Affairs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Appel, Elizabeth K</dc:creator>
  <cp:keywords/>
  <dc:description/>
  <cp:lastModifiedBy>Appel, Elizabeth K</cp:lastModifiedBy>
  <cp:revision>2</cp:revision>
  <dcterms:created xsi:type="dcterms:W3CDTF">2021-04-09T13:05:00Z</dcterms:created>
  <dcterms:modified xsi:type="dcterms:W3CDTF">2021-04-09T13:05:00Z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0x01010005E7B85A35951A42A4D6276FE87DBE6A</vt:lpwstr>
  </property>
</Properties>
</file>